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9AC" w:rsidRDefault="00EB39AC" w:rsidP="00EB39AC">
      <w:pPr>
        <w:pStyle w:val="ae"/>
        <w:spacing w:after="480" w:line="120" w:lineRule="atLeast"/>
        <w:rPr>
          <w:lang w:val="zh-CN"/>
        </w:rPr>
      </w:pPr>
      <w:r>
        <w:rPr>
          <w:rFonts w:hint="eastAsia"/>
          <w:lang w:val="zh-CN"/>
        </w:rPr>
        <w:t>上外贤达学院崇明校区安防系统升级改造项目</w:t>
      </w:r>
      <w:r>
        <w:rPr>
          <w:rFonts w:hint="eastAsia"/>
          <w:lang w:val="zh-CN"/>
        </w:rPr>
        <w:t>投标说明：</w:t>
      </w:r>
    </w:p>
    <w:p w:rsidR="00EB39AC" w:rsidRDefault="00EB39AC" w:rsidP="00EB39AC">
      <w:pPr>
        <w:ind w:firstLineChars="200" w:firstLine="480"/>
        <w:rPr>
          <w:lang w:val="zh-CN"/>
        </w:rPr>
      </w:pPr>
      <w:r>
        <w:rPr>
          <w:rFonts w:hint="eastAsia"/>
          <w:lang w:val="zh-CN"/>
        </w:rPr>
        <w:t>本次招标分为标段</w:t>
      </w:r>
      <w:r>
        <w:rPr>
          <w:rFonts w:hint="eastAsia"/>
          <w:lang w:val="zh-CN"/>
        </w:rPr>
        <w:t>1</w:t>
      </w:r>
      <w:r>
        <w:rPr>
          <w:rFonts w:hint="eastAsia"/>
          <w:lang w:val="zh-CN"/>
        </w:rPr>
        <w:t>、标段</w:t>
      </w:r>
      <w:r>
        <w:rPr>
          <w:rFonts w:hint="eastAsia"/>
          <w:lang w:val="zh-CN"/>
        </w:rPr>
        <w:t>2</w:t>
      </w:r>
      <w:r>
        <w:rPr>
          <w:rFonts w:hint="eastAsia"/>
          <w:lang w:val="zh-CN"/>
        </w:rPr>
        <w:t>两个标段，供应商必须同时应标。所投设备需具有较强兼容性，除与贤达学院现有实战平台等安防系统良好兼容对接外，还需与市面上两标段所涉及的主流品牌设备兼容对接。</w:t>
      </w:r>
    </w:p>
    <w:p w:rsidR="00EB39AC" w:rsidRPr="00EB39AC" w:rsidRDefault="00EB39AC" w:rsidP="00EB39AC">
      <w:pPr>
        <w:ind w:firstLineChars="200" w:firstLine="480"/>
        <w:rPr>
          <w:rFonts w:hint="eastAsia"/>
          <w:lang w:val="zh-CN"/>
        </w:rPr>
      </w:pPr>
    </w:p>
    <w:p w:rsidR="00EB39AC" w:rsidRDefault="00EB39AC" w:rsidP="00EB39AC">
      <w:pPr>
        <w:pStyle w:val="ae"/>
        <w:spacing w:after="480" w:line="120" w:lineRule="atLeast"/>
        <w:rPr>
          <w:lang w:val="zh-CN"/>
        </w:rPr>
      </w:pPr>
      <w:r>
        <w:rPr>
          <w:rFonts w:hint="eastAsia"/>
          <w:lang w:val="zh-CN"/>
        </w:rPr>
        <w:t>上外贤达学院崇明校区安防系统升级改造项目</w:t>
      </w:r>
      <w:r>
        <w:rPr>
          <w:rFonts w:hint="eastAsia"/>
          <w:lang w:val="zh-CN"/>
        </w:rPr>
        <w:t>-</w:t>
      </w:r>
      <w:r>
        <w:rPr>
          <w:rFonts w:hint="eastAsia"/>
          <w:lang w:val="zh-CN"/>
        </w:rPr>
        <w:t>标段</w:t>
      </w:r>
      <w:r>
        <w:rPr>
          <w:rFonts w:hint="eastAsia"/>
          <w:lang w:val="zh-CN"/>
        </w:rPr>
        <w:t>1</w:t>
      </w:r>
    </w:p>
    <w:p w:rsidR="00EB39AC" w:rsidRDefault="00EB39AC" w:rsidP="00EB39AC">
      <w:pPr>
        <w:pStyle w:val="ae"/>
        <w:spacing w:after="480" w:line="120" w:lineRule="atLeast"/>
        <w:rPr>
          <w:lang w:val="zh-CN"/>
        </w:rPr>
      </w:pPr>
      <w:r>
        <w:rPr>
          <w:rFonts w:hint="eastAsia"/>
          <w:lang w:val="zh-CN"/>
        </w:rPr>
        <w:t>技术规范</w:t>
      </w:r>
    </w:p>
    <w:p w:rsidR="00EB39AC" w:rsidRDefault="00EB39AC" w:rsidP="00EB39AC">
      <w:pPr>
        <w:autoSpaceDE w:val="0"/>
        <w:autoSpaceDN w:val="0"/>
        <w:ind w:firstLine="480"/>
        <w:rPr>
          <w:rFonts w:ascii="宋体"/>
          <w:szCs w:val="24"/>
          <w:lang w:val="zh-CN"/>
        </w:rPr>
      </w:pPr>
      <w:r>
        <w:rPr>
          <w:rFonts w:ascii="宋体" w:hAnsi="宋体" w:hint="eastAsia"/>
          <w:szCs w:val="24"/>
          <w:lang w:val="zh-CN"/>
        </w:rPr>
        <w:t>上海外国语大学贤达经济人文学院崇明校区在部分重点位置新增人脸识别以及人员闸机系统，系统建成后与崇明校区现有系统互通互联，形成安防综合应用实战平台。</w:t>
      </w:r>
    </w:p>
    <w:p w:rsidR="00EB39AC" w:rsidRDefault="00EB39AC" w:rsidP="00EB39AC">
      <w:pPr>
        <w:autoSpaceDE w:val="0"/>
        <w:autoSpaceDN w:val="0"/>
        <w:ind w:firstLine="480"/>
        <w:rPr>
          <w:rFonts w:ascii="宋体"/>
          <w:szCs w:val="24"/>
          <w:lang w:val="zh-CN"/>
        </w:rPr>
      </w:pPr>
    </w:p>
    <w:p w:rsidR="00EB39AC" w:rsidRDefault="00EB39AC" w:rsidP="00EB39AC">
      <w:pPr>
        <w:autoSpaceDE w:val="0"/>
        <w:autoSpaceDN w:val="0"/>
        <w:rPr>
          <w:rFonts w:ascii="宋体"/>
          <w:b/>
          <w:szCs w:val="24"/>
          <w:lang w:val="zh-CN"/>
        </w:rPr>
      </w:pPr>
      <w:r>
        <w:rPr>
          <w:rFonts w:ascii="宋体" w:hAnsi="宋体" w:hint="eastAsia"/>
          <w:b/>
          <w:bCs/>
          <w:szCs w:val="24"/>
          <w:lang w:val="zh-CN"/>
        </w:rPr>
        <w:t>一、项目建设内容</w:t>
      </w:r>
    </w:p>
    <w:p w:rsidR="00EB39AC" w:rsidRPr="0067737E" w:rsidRDefault="00EB39AC" w:rsidP="00EB39AC">
      <w:pPr>
        <w:numPr>
          <w:ilvl w:val="0"/>
          <w:numId w:val="2"/>
        </w:numPr>
        <w:autoSpaceDE w:val="0"/>
        <w:autoSpaceDN w:val="0"/>
        <w:adjustRightInd w:val="0"/>
        <w:ind w:left="0" w:firstLine="426"/>
        <w:rPr>
          <w:rFonts w:ascii="宋体" w:hAnsi="宋体"/>
          <w:bCs/>
          <w:szCs w:val="24"/>
        </w:rPr>
      </w:pPr>
      <w:r>
        <w:rPr>
          <w:rFonts w:ascii="宋体" w:hAnsi="宋体" w:hint="eastAsia"/>
          <w:bCs/>
          <w:szCs w:val="24"/>
        </w:rPr>
        <w:t>上海外国语大学贤达经济人文学院崇明校区监控系统升级改造，本次改造为新增</w:t>
      </w:r>
      <w:r>
        <w:rPr>
          <w:rFonts w:ascii="宋体" w:hAnsi="宋体" w:hint="eastAsia"/>
          <w:szCs w:val="24"/>
          <w:lang w:val="zh-CN"/>
        </w:rPr>
        <w:t>人脸识别以及人脸闸机系统</w:t>
      </w:r>
      <w:r w:rsidRPr="0067737E">
        <w:rPr>
          <w:rFonts w:ascii="宋体" w:hAnsi="宋体" w:hint="eastAsia"/>
          <w:bCs/>
          <w:szCs w:val="24"/>
        </w:rPr>
        <w:t>，</w:t>
      </w:r>
      <w:r>
        <w:rPr>
          <w:rFonts w:ascii="宋体" w:hAnsi="宋体" w:hint="eastAsia"/>
          <w:bCs/>
          <w:szCs w:val="24"/>
        </w:rPr>
        <w:t>并和现有的监控实战平台(科达</w:t>
      </w:r>
      <w:r>
        <w:rPr>
          <w:rFonts w:ascii="宋体" w:hAnsi="宋体"/>
          <w:bCs/>
          <w:szCs w:val="24"/>
        </w:rPr>
        <w:t>)</w:t>
      </w:r>
      <w:r>
        <w:rPr>
          <w:rFonts w:ascii="宋体" w:hAnsi="宋体" w:hint="eastAsia"/>
          <w:bCs/>
          <w:szCs w:val="24"/>
        </w:rPr>
        <w:t>无缝对接。</w:t>
      </w:r>
    </w:p>
    <w:p w:rsidR="00EB39AC" w:rsidRPr="0067737E" w:rsidRDefault="00EB39AC" w:rsidP="00EB39AC">
      <w:pPr>
        <w:numPr>
          <w:ilvl w:val="0"/>
          <w:numId w:val="2"/>
        </w:numPr>
        <w:autoSpaceDE w:val="0"/>
        <w:autoSpaceDN w:val="0"/>
        <w:adjustRightInd w:val="0"/>
        <w:ind w:left="0" w:firstLine="426"/>
        <w:rPr>
          <w:rFonts w:ascii="宋体" w:hAnsi="宋体"/>
          <w:bCs/>
          <w:szCs w:val="24"/>
        </w:rPr>
      </w:pPr>
      <w:r w:rsidRPr="0067737E">
        <w:rPr>
          <w:rFonts w:ascii="宋体" w:hAnsi="宋体" w:hint="eastAsia"/>
          <w:bCs/>
          <w:szCs w:val="24"/>
        </w:rPr>
        <w:t>项目需求</w:t>
      </w:r>
    </w:p>
    <w:p w:rsidR="00EB39AC" w:rsidRDefault="00EB39AC" w:rsidP="00EB39AC">
      <w:pPr>
        <w:jc w:val="left"/>
      </w:pPr>
      <w:r>
        <w:rPr>
          <w:rFonts w:hint="eastAsia"/>
        </w:rPr>
        <w:t>1</w:t>
      </w:r>
      <w:r>
        <w:rPr>
          <w:rFonts w:hint="eastAsia"/>
        </w:rPr>
        <w:t>）学生宿舍人行闸机通道：需能对进出人员进行身份识别，确保</w:t>
      </w:r>
      <w:r w:rsidRPr="003617C7">
        <w:rPr>
          <w:rFonts w:hint="eastAsia"/>
        </w:rPr>
        <w:t>进出</w:t>
      </w:r>
      <w:r>
        <w:rPr>
          <w:rFonts w:hint="eastAsia"/>
        </w:rPr>
        <w:t>宿舍人员符合本宿舍学生身份，防止非本宿舍人员擅自进入</w:t>
      </w:r>
      <w:r w:rsidRPr="003617C7">
        <w:rPr>
          <w:rFonts w:hint="eastAsia"/>
        </w:rPr>
        <w:t>。</w:t>
      </w:r>
    </w:p>
    <w:p w:rsidR="00EB39AC" w:rsidRDefault="00EB39AC" w:rsidP="00EB39AC">
      <w:pPr>
        <w:jc w:val="left"/>
      </w:pPr>
      <w:r>
        <w:t>2</w:t>
      </w:r>
      <w:r>
        <w:rPr>
          <w:rFonts w:hint="eastAsia"/>
        </w:rPr>
        <w:t>）</w:t>
      </w:r>
      <w:r>
        <w:t>学校大门</w:t>
      </w:r>
      <w:r>
        <w:rPr>
          <w:rFonts w:hint="eastAsia"/>
        </w:rPr>
        <w:t>、主要楼宇</w:t>
      </w:r>
      <w:r>
        <w:t>出入口</w:t>
      </w:r>
      <w:r>
        <w:rPr>
          <w:rFonts w:hint="eastAsia"/>
        </w:rPr>
        <w:t>：</w:t>
      </w:r>
      <w:r>
        <w:t>可对进出人员身份进行识别</w:t>
      </w:r>
      <w:r>
        <w:rPr>
          <w:rFonts w:hint="eastAsia"/>
        </w:rPr>
        <w:t>，</w:t>
      </w:r>
      <w:r>
        <w:t>当非本校人员进出时</w:t>
      </w:r>
      <w:r>
        <w:rPr>
          <w:rFonts w:hint="eastAsia"/>
        </w:rPr>
        <w:t>，</w:t>
      </w:r>
      <w:r>
        <w:t>可以做出提示</w:t>
      </w:r>
      <w:r>
        <w:rPr>
          <w:rFonts w:hint="eastAsia"/>
        </w:rPr>
        <w:t>；</w:t>
      </w:r>
      <w:r>
        <w:t>同时支持黑名单管理</w:t>
      </w:r>
      <w:r>
        <w:rPr>
          <w:rFonts w:hint="eastAsia"/>
        </w:rPr>
        <w:t>，</w:t>
      </w:r>
      <w:r>
        <w:t>当出现黑名单库人员时</w:t>
      </w:r>
      <w:r>
        <w:rPr>
          <w:rFonts w:hint="eastAsia"/>
        </w:rPr>
        <w:t>，</w:t>
      </w:r>
      <w:r>
        <w:t>应当能发出报警</w:t>
      </w:r>
      <w:r>
        <w:rPr>
          <w:rFonts w:hint="eastAsia"/>
        </w:rPr>
        <w:t>，</w:t>
      </w:r>
      <w:r>
        <w:t>以便安保人员迅速前往处置</w:t>
      </w:r>
      <w:r>
        <w:rPr>
          <w:rFonts w:hint="eastAsia"/>
        </w:rPr>
        <w:t>。</w:t>
      </w:r>
    </w:p>
    <w:p w:rsidR="00EB39AC" w:rsidRDefault="00EB39AC" w:rsidP="00EB39AC">
      <w:pPr>
        <w:jc w:val="left"/>
      </w:pPr>
      <w:r>
        <w:rPr>
          <w:rFonts w:hint="eastAsia"/>
        </w:rPr>
        <w:t>3</w:t>
      </w:r>
      <w:r>
        <w:rPr>
          <w:rFonts w:hint="eastAsia"/>
        </w:rPr>
        <w:t>）各区域人脸比对结果可统一由人脸通平台进行管理，实现人员比对记录统计、人员轨迹展示、黑白名单管理等功能；应支持通过人脸采集设备对人脸库进行更新。</w:t>
      </w:r>
    </w:p>
    <w:p w:rsidR="00EB39AC" w:rsidRDefault="00EB39AC" w:rsidP="00EB39AC">
      <w:pPr>
        <w:numPr>
          <w:ilvl w:val="0"/>
          <w:numId w:val="2"/>
        </w:numPr>
        <w:autoSpaceDE w:val="0"/>
        <w:autoSpaceDN w:val="0"/>
        <w:adjustRightInd w:val="0"/>
        <w:ind w:left="0" w:firstLine="426"/>
        <w:rPr>
          <w:rFonts w:ascii="宋体"/>
          <w:bCs/>
          <w:szCs w:val="24"/>
        </w:rPr>
      </w:pPr>
      <w:r>
        <w:rPr>
          <w:rFonts w:ascii="宋体" w:hAnsi="宋体" w:hint="eastAsia"/>
          <w:bCs/>
          <w:szCs w:val="24"/>
        </w:rPr>
        <w:t>实施清单：</w:t>
      </w:r>
    </w:p>
    <w:tbl>
      <w:tblPr>
        <w:tblW w:w="8580" w:type="dxa"/>
        <w:tblInd w:w="9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40"/>
        <w:gridCol w:w="720"/>
        <w:gridCol w:w="3800"/>
      </w:tblGrid>
      <w:tr w:rsidR="00EB39AC" w:rsidTr="00CB0EE2">
        <w:trPr>
          <w:trHeight w:val="435"/>
        </w:trPr>
        <w:tc>
          <w:tcPr>
            <w:tcW w:w="720" w:type="dxa"/>
            <w:shd w:val="clear" w:color="auto" w:fill="auto"/>
            <w:noWrap/>
            <w:vAlign w:val="center"/>
            <w:hideMark/>
          </w:tcPr>
          <w:p w:rsidR="00EB39AC" w:rsidRDefault="00EB39AC" w:rsidP="00CB0EE2">
            <w:pPr>
              <w:jc w:val="center"/>
              <w:rPr>
                <w:rFonts w:ascii="宋体" w:hAnsi="宋体" w:cs="宋体"/>
                <w:b/>
                <w:bCs/>
                <w:color w:val="000000"/>
                <w:szCs w:val="24"/>
              </w:rPr>
            </w:pPr>
            <w:r>
              <w:rPr>
                <w:rFonts w:hint="eastAsia"/>
                <w:b/>
                <w:bCs/>
                <w:color w:val="000000"/>
              </w:rPr>
              <w:lastRenderedPageBreak/>
              <w:t>序号</w:t>
            </w:r>
          </w:p>
        </w:tc>
        <w:tc>
          <w:tcPr>
            <w:tcW w:w="3340" w:type="dxa"/>
            <w:shd w:val="clear" w:color="auto" w:fill="auto"/>
            <w:noWrap/>
            <w:vAlign w:val="center"/>
            <w:hideMark/>
          </w:tcPr>
          <w:p w:rsidR="00EB39AC" w:rsidRDefault="00EB39AC" w:rsidP="00CB0EE2">
            <w:pPr>
              <w:jc w:val="center"/>
              <w:rPr>
                <w:rFonts w:ascii="宋体" w:hAnsi="宋体" w:cs="宋体"/>
                <w:b/>
                <w:bCs/>
                <w:color w:val="000000"/>
                <w:szCs w:val="24"/>
              </w:rPr>
            </w:pPr>
            <w:r>
              <w:rPr>
                <w:rFonts w:hint="eastAsia"/>
                <w:b/>
                <w:bCs/>
                <w:color w:val="000000"/>
              </w:rPr>
              <w:t>名称</w:t>
            </w:r>
          </w:p>
        </w:tc>
        <w:tc>
          <w:tcPr>
            <w:tcW w:w="720" w:type="dxa"/>
            <w:shd w:val="clear" w:color="auto" w:fill="auto"/>
            <w:noWrap/>
            <w:vAlign w:val="center"/>
            <w:hideMark/>
          </w:tcPr>
          <w:p w:rsidR="00EB39AC" w:rsidRDefault="00EB39AC" w:rsidP="00CB0EE2">
            <w:pPr>
              <w:jc w:val="center"/>
              <w:rPr>
                <w:rFonts w:ascii="宋体" w:hAnsi="宋体" w:cs="宋体"/>
                <w:b/>
                <w:bCs/>
                <w:color w:val="000000"/>
                <w:szCs w:val="24"/>
              </w:rPr>
            </w:pPr>
            <w:r>
              <w:rPr>
                <w:rFonts w:hint="eastAsia"/>
                <w:b/>
                <w:bCs/>
                <w:color w:val="000000"/>
              </w:rPr>
              <w:t>数量</w:t>
            </w:r>
          </w:p>
        </w:tc>
        <w:tc>
          <w:tcPr>
            <w:tcW w:w="3800" w:type="dxa"/>
            <w:shd w:val="clear" w:color="auto" w:fill="auto"/>
            <w:noWrap/>
            <w:vAlign w:val="center"/>
            <w:hideMark/>
          </w:tcPr>
          <w:p w:rsidR="00EB39AC" w:rsidRDefault="00EB39AC" w:rsidP="00CB0EE2">
            <w:pPr>
              <w:jc w:val="center"/>
              <w:rPr>
                <w:rFonts w:ascii="宋体" w:hAnsi="宋体" w:cs="宋体"/>
                <w:b/>
                <w:bCs/>
                <w:color w:val="000000"/>
                <w:szCs w:val="24"/>
              </w:rPr>
            </w:pPr>
            <w:r>
              <w:rPr>
                <w:rFonts w:hint="eastAsia"/>
                <w:b/>
                <w:bCs/>
                <w:color w:val="000000"/>
              </w:rPr>
              <w:t>备注</w:t>
            </w:r>
          </w:p>
        </w:tc>
      </w:tr>
      <w:tr w:rsidR="00EB39AC" w:rsidTr="00CB0EE2">
        <w:trPr>
          <w:trHeight w:val="270"/>
        </w:trPr>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1</w:t>
            </w:r>
          </w:p>
        </w:tc>
        <w:tc>
          <w:tcPr>
            <w:tcW w:w="334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人员抓拍摄像机</w:t>
            </w:r>
          </w:p>
        </w:tc>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4</w:t>
            </w:r>
          </w:p>
        </w:tc>
        <w:tc>
          <w:tcPr>
            <w:tcW w:w="380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含前端智能分析模块、镜头、护罩、支架，点位分布如下：</w:t>
            </w:r>
            <w:r w:rsidRPr="00FA38DC">
              <w:rPr>
                <w:rFonts w:hint="eastAsia"/>
                <w:color w:val="000000"/>
                <w:sz w:val="20"/>
                <w:szCs w:val="20"/>
              </w:rPr>
              <w:t>4</w:t>
            </w:r>
            <w:r w:rsidRPr="00FA38DC">
              <w:rPr>
                <w:rFonts w:hint="eastAsia"/>
                <w:color w:val="000000"/>
                <w:sz w:val="20"/>
                <w:szCs w:val="20"/>
              </w:rPr>
              <w:t>号楼</w:t>
            </w:r>
            <w:r w:rsidRPr="00FA38DC">
              <w:rPr>
                <w:rFonts w:hint="eastAsia"/>
                <w:color w:val="000000"/>
                <w:sz w:val="20"/>
                <w:szCs w:val="20"/>
              </w:rPr>
              <w:t>1</w:t>
            </w:r>
            <w:r w:rsidRPr="00FA38DC">
              <w:rPr>
                <w:rFonts w:hint="eastAsia"/>
                <w:color w:val="000000"/>
                <w:sz w:val="20"/>
                <w:szCs w:val="20"/>
              </w:rPr>
              <w:t>台</w:t>
            </w:r>
            <w:r>
              <w:rPr>
                <w:rFonts w:hint="eastAsia"/>
                <w:color w:val="000000"/>
                <w:sz w:val="20"/>
                <w:szCs w:val="20"/>
              </w:rPr>
              <w:t>、</w:t>
            </w:r>
            <w:r w:rsidRPr="00FA38DC">
              <w:rPr>
                <w:rFonts w:hint="eastAsia"/>
                <w:color w:val="000000"/>
                <w:sz w:val="20"/>
                <w:szCs w:val="20"/>
              </w:rPr>
              <w:t>5</w:t>
            </w:r>
            <w:r w:rsidRPr="00FA38DC">
              <w:rPr>
                <w:rFonts w:hint="eastAsia"/>
                <w:color w:val="000000"/>
                <w:sz w:val="20"/>
                <w:szCs w:val="20"/>
              </w:rPr>
              <w:t>号楼</w:t>
            </w:r>
            <w:r w:rsidRPr="00FA38DC">
              <w:rPr>
                <w:rFonts w:hint="eastAsia"/>
                <w:color w:val="000000"/>
                <w:sz w:val="20"/>
                <w:szCs w:val="20"/>
              </w:rPr>
              <w:t>1</w:t>
            </w:r>
            <w:r w:rsidRPr="00FA38DC">
              <w:rPr>
                <w:rFonts w:hint="eastAsia"/>
                <w:color w:val="000000"/>
                <w:sz w:val="20"/>
                <w:szCs w:val="20"/>
              </w:rPr>
              <w:t>台</w:t>
            </w:r>
            <w:r>
              <w:rPr>
                <w:rFonts w:hint="eastAsia"/>
                <w:color w:val="000000"/>
                <w:sz w:val="20"/>
                <w:szCs w:val="20"/>
              </w:rPr>
              <w:t>、</w:t>
            </w:r>
            <w:r w:rsidRPr="00FA38DC">
              <w:rPr>
                <w:rFonts w:hint="eastAsia"/>
                <w:color w:val="000000"/>
                <w:sz w:val="20"/>
                <w:szCs w:val="20"/>
              </w:rPr>
              <w:t>北门</w:t>
            </w:r>
            <w:r w:rsidRPr="00FA38DC">
              <w:rPr>
                <w:rFonts w:hint="eastAsia"/>
                <w:color w:val="000000"/>
                <w:sz w:val="20"/>
                <w:szCs w:val="20"/>
              </w:rPr>
              <w:t>1</w:t>
            </w:r>
            <w:r w:rsidRPr="00FA38DC">
              <w:rPr>
                <w:rFonts w:hint="eastAsia"/>
                <w:color w:val="000000"/>
                <w:sz w:val="20"/>
                <w:szCs w:val="20"/>
              </w:rPr>
              <w:t>台</w:t>
            </w:r>
            <w:r>
              <w:rPr>
                <w:rFonts w:hint="eastAsia"/>
                <w:color w:val="000000"/>
                <w:sz w:val="20"/>
                <w:szCs w:val="20"/>
              </w:rPr>
              <w:t>、</w:t>
            </w:r>
            <w:r w:rsidRPr="00FA38DC">
              <w:rPr>
                <w:rFonts w:hint="eastAsia"/>
                <w:color w:val="000000"/>
                <w:sz w:val="20"/>
                <w:szCs w:val="20"/>
              </w:rPr>
              <w:t>南门</w:t>
            </w:r>
            <w:r w:rsidRPr="00FA38DC">
              <w:rPr>
                <w:rFonts w:hint="eastAsia"/>
                <w:color w:val="000000"/>
                <w:sz w:val="20"/>
                <w:szCs w:val="20"/>
              </w:rPr>
              <w:t>1</w:t>
            </w:r>
            <w:r w:rsidRPr="00FA38DC">
              <w:rPr>
                <w:rFonts w:hint="eastAsia"/>
                <w:color w:val="000000"/>
                <w:sz w:val="20"/>
                <w:szCs w:val="20"/>
              </w:rPr>
              <w:t>台</w:t>
            </w:r>
          </w:p>
        </w:tc>
      </w:tr>
      <w:tr w:rsidR="00EB39AC" w:rsidTr="00CB0EE2">
        <w:trPr>
          <w:trHeight w:val="270"/>
        </w:trPr>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2</w:t>
            </w:r>
          </w:p>
        </w:tc>
        <w:tc>
          <w:tcPr>
            <w:tcW w:w="3340" w:type="dxa"/>
            <w:shd w:val="clear" w:color="auto" w:fill="auto"/>
            <w:noWrap/>
            <w:vAlign w:val="center"/>
          </w:tcPr>
          <w:p w:rsidR="00EB39AC" w:rsidRDefault="00EB39AC" w:rsidP="00CB0EE2">
            <w:pPr>
              <w:rPr>
                <w:color w:val="000000"/>
                <w:sz w:val="20"/>
                <w:szCs w:val="20"/>
              </w:rPr>
            </w:pPr>
            <w:r>
              <w:rPr>
                <w:rFonts w:hint="eastAsia"/>
                <w:color w:val="000000"/>
                <w:sz w:val="20"/>
                <w:szCs w:val="20"/>
              </w:rPr>
              <w:t>人脸识别</w:t>
            </w:r>
            <w:r w:rsidRPr="00F26D75">
              <w:rPr>
                <w:rFonts w:hint="eastAsia"/>
                <w:color w:val="000000"/>
                <w:sz w:val="20"/>
                <w:szCs w:val="20"/>
              </w:rPr>
              <w:t>终端</w:t>
            </w:r>
          </w:p>
        </w:tc>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6</w:t>
            </w:r>
          </w:p>
        </w:tc>
        <w:tc>
          <w:tcPr>
            <w:tcW w:w="3800" w:type="dxa"/>
            <w:shd w:val="clear" w:color="auto" w:fill="auto"/>
            <w:noWrap/>
            <w:vAlign w:val="center"/>
          </w:tcPr>
          <w:p w:rsidR="00EB39AC" w:rsidRDefault="00EB39AC" w:rsidP="00CB0EE2">
            <w:pPr>
              <w:rPr>
                <w:color w:val="000000"/>
                <w:sz w:val="20"/>
                <w:szCs w:val="20"/>
              </w:rPr>
            </w:pPr>
            <w:r>
              <w:rPr>
                <w:rFonts w:hint="eastAsia"/>
                <w:color w:val="000000"/>
                <w:sz w:val="20"/>
                <w:szCs w:val="20"/>
              </w:rPr>
              <w:t>配套人脸闸机使用</w:t>
            </w:r>
            <w:r w:rsidRPr="00833B5E">
              <w:rPr>
                <w:rFonts w:hint="eastAsia"/>
                <w:color w:val="000000"/>
                <w:sz w:val="20"/>
                <w:szCs w:val="20"/>
              </w:rPr>
              <w:t>宿舍区两个合用前厅</w:t>
            </w:r>
            <w:r>
              <w:rPr>
                <w:rFonts w:hint="eastAsia"/>
                <w:color w:val="000000"/>
                <w:sz w:val="20"/>
                <w:szCs w:val="20"/>
              </w:rPr>
              <w:t>各</w:t>
            </w:r>
            <w:r>
              <w:rPr>
                <w:rFonts w:hint="eastAsia"/>
                <w:color w:val="000000"/>
                <w:sz w:val="20"/>
                <w:szCs w:val="20"/>
              </w:rPr>
              <w:t>3</w:t>
            </w:r>
            <w:r>
              <w:rPr>
                <w:rFonts w:hint="eastAsia"/>
                <w:color w:val="000000"/>
                <w:sz w:val="20"/>
                <w:szCs w:val="20"/>
              </w:rPr>
              <w:t>套</w:t>
            </w:r>
            <w:r>
              <w:rPr>
                <w:color w:val="000000"/>
                <w:sz w:val="20"/>
                <w:szCs w:val="20"/>
              </w:rPr>
              <w:t xml:space="preserve"> </w:t>
            </w:r>
            <w:r>
              <w:rPr>
                <w:color w:val="000000"/>
                <w:sz w:val="20"/>
                <w:szCs w:val="20"/>
              </w:rPr>
              <w:t>，</w:t>
            </w:r>
            <w:r>
              <w:rPr>
                <w:rFonts w:hint="eastAsia"/>
                <w:color w:val="000000"/>
                <w:sz w:val="20"/>
                <w:szCs w:val="20"/>
              </w:rPr>
              <w:t>配套人脸闸机</w:t>
            </w:r>
          </w:p>
        </w:tc>
      </w:tr>
      <w:tr w:rsidR="00EB39AC" w:rsidTr="00CB0EE2">
        <w:trPr>
          <w:trHeight w:val="270"/>
        </w:trPr>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3</w:t>
            </w:r>
          </w:p>
        </w:tc>
        <w:tc>
          <w:tcPr>
            <w:tcW w:w="334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人脸智能分析设备</w:t>
            </w:r>
          </w:p>
        </w:tc>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 xml:space="preserve">　</w:t>
            </w:r>
          </w:p>
        </w:tc>
      </w:tr>
      <w:tr w:rsidR="00EB39AC" w:rsidRPr="00B01C34" w:rsidTr="00CB0EE2">
        <w:trPr>
          <w:trHeight w:val="270"/>
        </w:trPr>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4</w:t>
            </w:r>
          </w:p>
        </w:tc>
        <w:tc>
          <w:tcPr>
            <w:tcW w:w="3340" w:type="dxa"/>
            <w:shd w:val="clear" w:color="auto" w:fill="auto"/>
            <w:noWrap/>
            <w:vAlign w:val="center"/>
          </w:tcPr>
          <w:p w:rsidR="00EB39AC" w:rsidRDefault="00EB39AC" w:rsidP="00CB0EE2">
            <w:pPr>
              <w:rPr>
                <w:color w:val="000000"/>
                <w:sz w:val="20"/>
                <w:szCs w:val="20"/>
              </w:rPr>
            </w:pPr>
            <w:r w:rsidRPr="00B01C34">
              <w:rPr>
                <w:rFonts w:hint="eastAsia"/>
                <w:color w:val="000000"/>
                <w:sz w:val="20"/>
                <w:szCs w:val="20"/>
              </w:rPr>
              <w:t>人脸闸机左箱</w:t>
            </w:r>
          </w:p>
        </w:tc>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2</w:t>
            </w:r>
          </w:p>
        </w:tc>
        <w:tc>
          <w:tcPr>
            <w:tcW w:w="3800" w:type="dxa"/>
            <w:vMerge w:val="restart"/>
            <w:shd w:val="clear" w:color="auto" w:fill="auto"/>
            <w:noWrap/>
            <w:vAlign w:val="center"/>
          </w:tcPr>
          <w:p w:rsidR="00EB39AC" w:rsidRPr="00B01C34" w:rsidRDefault="00EB39AC" w:rsidP="00CB0EE2">
            <w:pPr>
              <w:rPr>
                <w:color w:val="000000"/>
                <w:sz w:val="20"/>
                <w:szCs w:val="20"/>
              </w:rPr>
            </w:pPr>
            <w:r>
              <w:rPr>
                <w:rFonts w:hint="eastAsia"/>
                <w:color w:val="000000"/>
                <w:sz w:val="20"/>
                <w:szCs w:val="20"/>
              </w:rPr>
              <w:t>宿舍区两个合用门厅</w:t>
            </w:r>
            <w:r w:rsidRPr="00833B5E">
              <w:rPr>
                <w:rFonts w:hint="eastAsia"/>
                <w:color w:val="000000"/>
                <w:sz w:val="20"/>
                <w:szCs w:val="20"/>
              </w:rPr>
              <w:t>各</w:t>
            </w:r>
            <w:r w:rsidRPr="00833B5E">
              <w:rPr>
                <w:rFonts w:hint="eastAsia"/>
                <w:color w:val="000000"/>
                <w:sz w:val="20"/>
                <w:szCs w:val="20"/>
              </w:rPr>
              <w:t>3</w:t>
            </w:r>
            <w:r w:rsidRPr="00833B5E">
              <w:rPr>
                <w:rFonts w:hint="eastAsia"/>
                <w:color w:val="000000"/>
                <w:sz w:val="20"/>
                <w:szCs w:val="20"/>
              </w:rPr>
              <w:t>个</w:t>
            </w:r>
            <w:r>
              <w:rPr>
                <w:rFonts w:hint="eastAsia"/>
                <w:color w:val="000000"/>
                <w:sz w:val="20"/>
                <w:szCs w:val="20"/>
              </w:rPr>
              <w:t>通道，每个门厅配置</w:t>
            </w:r>
            <w:r>
              <w:rPr>
                <w:rFonts w:hint="eastAsia"/>
                <w:color w:val="000000"/>
                <w:sz w:val="20"/>
                <w:szCs w:val="20"/>
              </w:rPr>
              <w:t>1</w:t>
            </w:r>
            <w:r>
              <w:rPr>
                <w:rFonts w:hint="eastAsia"/>
                <w:color w:val="000000"/>
                <w:sz w:val="20"/>
                <w:szCs w:val="20"/>
              </w:rPr>
              <w:t>套左箱</w:t>
            </w:r>
            <w:r>
              <w:rPr>
                <w:rFonts w:hint="eastAsia"/>
                <w:color w:val="000000"/>
                <w:sz w:val="20"/>
                <w:szCs w:val="20"/>
              </w:rPr>
              <w:t>/1</w:t>
            </w:r>
            <w:r>
              <w:rPr>
                <w:rFonts w:hint="eastAsia"/>
                <w:color w:val="000000"/>
                <w:sz w:val="20"/>
                <w:szCs w:val="20"/>
              </w:rPr>
              <w:t>套右箱</w:t>
            </w:r>
            <w:r>
              <w:rPr>
                <w:rFonts w:hint="eastAsia"/>
                <w:color w:val="000000"/>
                <w:sz w:val="20"/>
                <w:szCs w:val="20"/>
              </w:rPr>
              <w:t>/2</w:t>
            </w:r>
            <w:r>
              <w:rPr>
                <w:rFonts w:hint="eastAsia"/>
                <w:color w:val="000000"/>
                <w:sz w:val="20"/>
                <w:szCs w:val="20"/>
              </w:rPr>
              <w:t>套中箱</w:t>
            </w:r>
          </w:p>
        </w:tc>
      </w:tr>
      <w:tr w:rsidR="00EB39AC" w:rsidTr="00CB0EE2">
        <w:trPr>
          <w:trHeight w:val="270"/>
        </w:trPr>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5</w:t>
            </w:r>
          </w:p>
        </w:tc>
        <w:tc>
          <w:tcPr>
            <w:tcW w:w="3340" w:type="dxa"/>
            <w:shd w:val="clear" w:color="auto" w:fill="auto"/>
            <w:noWrap/>
            <w:vAlign w:val="center"/>
          </w:tcPr>
          <w:p w:rsidR="00EB39AC" w:rsidRDefault="00EB39AC" w:rsidP="00CB0EE2">
            <w:pPr>
              <w:rPr>
                <w:color w:val="000000"/>
                <w:sz w:val="20"/>
                <w:szCs w:val="20"/>
              </w:rPr>
            </w:pPr>
            <w:r w:rsidRPr="00B01C34">
              <w:rPr>
                <w:rFonts w:hint="eastAsia"/>
                <w:color w:val="000000"/>
                <w:sz w:val="20"/>
                <w:szCs w:val="20"/>
              </w:rPr>
              <w:t>人脸闸机中箱</w:t>
            </w:r>
          </w:p>
        </w:tc>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4</w:t>
            </w:r>
          </w:p>
        </w:tc>
        <w:tc>
          <w:tcPr>
            <w:tcW w:w="3800" w:type="dxa"/>
            <w:vMerge/>
            <w:shd w:val="clear" w:color="auto" w:fill="auto"/>
            <w:noWrap/>
            <w:vAlign w:val="center"/>
          </w:tcPr>
          <w:p w:rsidR="00EB39AC" w:rsidRDefault="00EB39AC" w:rsidP="00CB0EE2">
            <w:pPr>
              <w:rPr>
                <w:color w:val="000000"/>
                <w:sz w:val="20"/>
                <w:szCs w:val="20"/>
              </w:rPr>
            </w:pPr>
          </w:p>
        </w:tc>
      </w:tr>
      <w:tr w:rsidR="00EB39AC" w:rsidTr="00CB0EE2">
        <w:trPr>
          <w:trHeight w:val="270"/>
        </w:trPr>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6</w:t>
            </w:r>
          </w:p>
        </w:tc>
        <w:tc>
          <w:tcPr>
            <w:tcW w:w="3340" w:type="dxa"/>
            <w:shd w:val="clear" w:color="auto" w:fill="auto"/>
            <w:noWrap/>
            <w:vAlign w:val="center"/>
            <w:hideMark/>
          </w:tcPr>
          <w:p w:rsidR="00EB39AC" w:rsidRDefault="00EB39AC" w:rsidP="00CB0EE2">
            <w:pPr>
              <w:rPr>
                <w:rFonts w:ascii="宋体" w:hAnsi="宋体" w:cs="宋体"/>
                <w:color w:val="000000"/>
                <w:sz w:val="20"/>
                <w:szCs w:val="20"/>
              </w:rPr>
            </w:pPr>
            <w:r w:rsidRPr="00B01C34">
              <w:rPr>
                <w:rFonts w:hint="eastAsia"/>
                <w:color w:val="000000"/>
                <w:sz w:val="20"/>
                <w:szCs w:val="20"/>
              </w:rPr>
              <w:t>人脸闸机右箱</w:t>
            </w:r>
          </w:p>
        </w:tc>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2</w:t>
            </w:r>
          </w:p>
        </w:tc>
        <w:tc>
          <w:tcPr>
            <w:tcW w:w="3800" w:type="dxa"/>
            <w:vMerge/>
            <w:shd w:val="clear" w:color="auto" w:fill="auto"/>
            <w:noWrap/>
            <w:vAlign w:val="center"/>
            <w:hideMark/>
          </w:tcPr>
          <w:p w:rsidR="00EB39AC" w:rsidRDefault="00EB39AC" w:rsidP="00CB0EE2">
            <w:pPr>
              <w:rPr>
                <w:rFonts w:ascii="宋体" w:hAnsi="宋体" w:cs="宋体"/>
                <w:color w:val="000000"/>
                <w:sz w:val="20"/>
                <w:szCs w:val="20"/>
              </w:rPr>
            </w:pPr>
          </w:p>
        </w:tc>
      </w:tr>
      <w:tr w:rsidR="00EB39AC" w:rsidTr="00CB0EE2">
        <w:trPr>
          <w:trHeight w:val="270"/>
        </w:trPr>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7</w:t>
            </w:r>
          </w:p>
        </w:tc>
        <w:tc>
          <w:tcPr>
            <w:tcW w:w="3340" w:type="dxa"/>
            <w:shd w:val="clear" w:color="auto" w:fill="auto"/>
            <w:noWrap/>
            <w:vAlign w:val="center"/>
          </w:tcPr>
          <w:p w:rsidR="00EB39AC" w:rsidRDefault="00EB39AC" w:rsidP="00CB0EE2">
            <w:pPr>
              <w:rPr>
                <w:color w:val="000000"/>
                <w:sz w:val="20"/>
                <w:szCs w:val="20"/>
              </w:rPr>
            </w:pPr>
            <w:r>
              <w:rPr>
                <w:rFonts w:hint="eastAsia"/>
                <w:color w:val="000000"/>
                <w:sz w:val="20"/>
                <w:szCs w:val="20"/>
              </w:rPr>
              <w:t>存储硬盘</w:t>
            </w:r>
            <w:r>
              <w:rPr>
                <w:rFonts w:hint="eastAsia"/>
                <w:color w:val="000000"/>
                <w:sz w:val="20"/>
                <w:szCs w:val="20"/>
              </w:rPr>
              <w:t>(4T</w:t>
            </w:r>
            <w:r>
              <w:rPr>
                <w:rFonts w:hint="eastAsia"/>
                <w:color w:val="000000"/>
                <w:sz w:val="20"/>
                <w:szCs w:val="20"/>
              </w:rPr>
              <w:t>监控级）</w:t>
            </w:r>
          </w:p>
        </w:tc>
        <w:tc>
          <w:tcPr>
            <w:tcW w:w="720" w:type="dxa"/>
            <w:shd w:val="clear" w:color="auto" w:fill="auto"/>
            <w:noWrap/>
            <w:vAlign w:val="center"/>
          </w:tcPr>
          <w:p w:rsidR="00EB39AC" w:rsidRDefault="00EB39AC" w:rsidP="00CB0EE2">
            <w:pPr>
              <w:jc w:val="center"/>
              <w:rPr>
                <w:color w:val="000000"/>
                <w:sz w:val="20"/>
                <w:szCs w:val="20"/>
              </w:rPr>
            </w:pPr>
            <w:r>
              <w:rPr>
                <w:rFonts w:hint="eastAsia"/>
                <w:color w:val="000000"/>
                <w:sz w:val="20"/>
                <w:szCs w:val="20"/>
              </w:rPr>
              <w:t>4</w:t>
            </w:r>
          </w:p>
        </w:tc>
        <w:tc>
          <w:tcPr>
            <w:tcW w:w="3800" w:type="dxa"/>
            <w:shd w:val="clear" w:color="auto" w:fill="auto"/>
            <w:noWrap/>
            <w:vAlign w:val="center"/>
          </w:tcPr>
          <w:p w:rsidR="00EB39AC" w:rsidRDefault="00EB39AC" w:rsidP="00CB0EE2">
            <w:pPr>
              <w:rPr>
                <w:color w:val="000000"/>
                <w:sz w:val="20"/>
                <w:szCs w:val="20"/>
              </w:rPr>
            </w:pPr>
          </w:p>
        </w:tc>
      </w:tr>
      <w:tr w:rsidR="00EB39AC" w:rsidTr="00CB0EE2">
        <w:trPr>
          <w:trHeight w:val="270"/>
        </w:trPr>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8</w:t>
            </w:r>
          </w:p>
        </w:tc>
        <w:tc>
          <w:tcPr>
            <w:tcW w:w="334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线材</w:t>
            </w:r>
            <w:r>
              <w:rPr>
                <w:rFonts w:hint="eastAsia"/>
                <w:color w:val="000000"/>
                <w:sz w:val="20"/>
                <w:szCs w:val="20"/>
              </w:rPr>
              <w:t>/</w:t>
            </w:r>
            <w:r>
              <w:rPr>
                <w:rFonts w:hint="eastAsia"/>
                <w:color w:val="000000"/>
                <w:sz w:val="20"/>
                <w:szCs w:val="20"/>
              </w:rPr>
              <w:t>管材等等施工辅材</w:t>
            </w:r>
          </w:p>
        </w:tc>
        <w:tc>
          <w:tcPr>
            <w:tcW w:w="720" w:type="dxa"/>
            <w:shd w:val="clear" w:color="auto" w:fill="auto"/>
            <w:noWrap/>
            <w:vAlign w:val="center"/>
            <w:hideMark/>
          </w:tcPr>
          <w:p w:rsidR="00EB39AC" w:rsidRDefault="00EB39AC" w:rsidP="00CB0EE2">
            <w:pPr>
              <w:jc w:val="center"/>
              <w:rPr>
                <w:rFonts w:ascii="宋体" w:hAnsi="宋体" w:cs="宋体"/>
                <w:color w:val="000000"/>
                <w:sz w:val="20"/>
                <w:szCs w:val="20"/>
              </w:rPr>
            </w:pPr>
            <w:r>
              <w:rPr>
                <w:rFonts w:hint="eastAsia"/>
                <w:color w:val="000000"/>
                <w:sz w:val="20"/>
                <w:szCs w:val="20"/>
              </w:rPr>
              <w:t>若干</w:t>
            </w:r>
          </w:p>
        </w:tc>
        <w:tc>
          <w:tcPr>
            <w:tcW w:w="3800" w:type="dxa"/>
            <w:shd w:val="clear" w:color="auto" w:fill="auto"/>
            <w:noWrap/>
            <w:vAlign w:val="center"/>
            <w:hideMark/>
          </w:tcPr>
          <w:p w:rsidR="00EB39AC" w:rsidRDefault="00EB39AC" w:rsidP="00CB0EE2">
            <w:pPr>
              <w:rPr>
                <w:rFonts w:ascii="宋体" w:hAnsi="宋体" w:cs="宋体"/>
                <w:color w:val="000000"/>
                <w:sz w:val="20"/>
                <w:szCs w:val="20"/>
              </w:rPr>
            </w:pPr>
            <w:r>
              <w:rPr>
                <w:rFonts w:hint="eastAsia"/>
                <w:color w:val="000000"/>
                <w:sz w:val="20"/>
                <w:szCs w:val="20"/>
              </w:rPr>
              <w:t xml:space="preserve">　</w:t>
            </w:r>
          </w:p>
        </w:tc>
      </w:tr>
    </w:tbl>
    <w:p w:rsidR="00EB39AC" w:rsidRDefault="00EB39AC" w:rsidP="00EB39AC">
      <w:pPr>
        <w:numPr>
          <w:ilvl w:val="0"/>
          <w:numId w:val="2"/>
        </w:numPr>
        <w:autoSpaceDE w:val="0"/>
        <w:autoSpaceDN w:val="0"/>
        <w:adjustRightInd w:val="0"/>
        <w:ind w:left="0" w:firstLine="426"/>
        <w:rPr>
          <w:rFonts w:ascii="宋体"/>
          <w:bCs/>
          <w:szCs w:val="24"/>
        </w:rPr>
      </w:pPr>
      <w:r>
        <w:rPr>
          <w:rFonts w:ascii="宋体" w:hAnsi="宋体" w:hint="eastAsia"/>
          <w:bCs/>
          <w:szCs w:val="24"/>
        </w:rPr>
        <w:t>监控图像能够实现自动备份存储</w:t>
      </w:r>
      <w:r>
        <w:rPr>
          <w:rFonts w:ascii="宋体" w:hAnsi="宋体"/>
          <w:bCs/>
          <w:szCs w:val="24"/>
        </w:rPr>
        <w:t>30</w:t>
      </w:r>
      <w:r>
        <w:rPr>
          <w:rFonts w:ascii="宋体" w:hAnsi="宋体" w:hint="eastAsia"/>
          <w:bCs/>
          <w:szCs w:val="24"/>
        </w:rPr>
        <w:t>天，存储分辨率不得低于摄像机本身的最高分辨率。</w:t>
      </w:r>
    </w:p>
    <w:p w:rsidR="00EB39AC" w:rsidRPr="00CD2626" w:rsidRDefault="00EB39AC" w:rsidP="00EB39AC">
      <w:pPr>
        <w:numPr>
          <w:ilvl w:val="0"/>
          <w:numId w:val="2"/>
        </w:numPr>
        <w:autoSpaceDE w:val="0"/>
        <w:autoSpaceDN w:val="0"/>
        <w:adjustRightInd w:val="0"/>
        <w:ind w:left="0" w:firstLine="426"/>
        <w:rPr>
          <w:rFonts w:ascii="宋体"/>
          <w:bCs/>
          <w:szCs w:val="24"/>
        </w:rPr>
      </w:pPr>
      <w:r>
        <w:rPr>
          <w:rFonts w:ascii="宋体" w:hAnsi="宋体" w:hint="eastAsia"/>
          <w:bCs/>
          <w:szCs w:val="24"/>
        </w:rPr>
        <w:t>允许授权客户访问，客户端可以通过网络远端通过实战平台调取实时监控画面；或允许</w:t>
      </w:r>
      <w:r>
        <w:rPr>
          <w:rFonts w:ascii="宋体" w:hAnsi="宋体"/>
          <w:bCs/>
          <w:szCs w:val="24"/>
        </w:rPr>
        <w:t>B/S</w:t>
      </w:r>
      <w:r>
        <w:rPr>
          <w:rFonts w:ascii="宋体" w:hAnsi="宋体" w:hint="eastAsia"/>
          <w:bCs/>
          <w:szCs w:val="24"/>
        </w:rPr>
        <w:t>访问，授权用户可以通过网络远端调取实时监控画面。</w:t>
      </w:r>
    </w:p>
    <w:p w:rsidR="00EB39AC" w:rsidRPr="00CD2626" w:rsidRDefault="00EB39AC" w:rsidP="00EB39AC">
      <w:pPr>
        <w:numPr>
          <w:ilvl w:val="0"/>
          <w:numId w:val="2"/>
        </w:numPr>
        <w:autoSpaceDE w:val="0"/>
        <w:autoSpaceDN w:val="0"/>
        <w:adjustRightInd w:val="0"/>
        <w:ind w:left="0" w:firstLine="426"/>
        <w:rPr>
          <w:rFonts w:ascii="宋体" w:hAnsi="宋体"/>
          <w:bCs/>
          <w:szCs w:val="24"/>
        </w:rPr>
      </w:pPr>
      <w:r w:rsidRPr="00CD2626">
        <w:rPr>
          <w:rFonts w:ascii="宋体" w:hAnsi="宋体"/>
          <w:bCs/>
          <w:szCs w:val="24"/>
        </w:rPr>
        <w:t>系统组网图</w:t>
      </w:r>
    </w:p>
    <w:p w:rsidR="00EB39AC" w:rsidRDefault="00B25A61" w:rsidP="00EB39AC">
      <w:pPr>
        <w:jc w:val="left"/>
      </w:pPr>
      <w:r>
        <w:rPr>
          <w:noProof/>
        </w:rPr>
        <w:object w:dxaOrig="11295" w:dyaOrig="5761" w14:anchorId="0E13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pt;height:255.9pt;mso-width-percent:0;mso-height-percent:0;mso-width-percent:0;mso-height-percent:0" o:ole="">
            <v:imagedata r:id="rId9" o:title="" cropleft="2607f" cropright="17540f"/>
          </v:shape>
          <o:OLEObject Type="Embed" ProgID="Visio.Drawing.15" ShapeID="_x0000_i1025" DrawAspect="Content" ObjectID="_1626175453" r:id="rId10"/>
        </w:object>
      </w:r>
    </w:p>
    <w:p w:rsidR="00EB39AC" w:rsidRDefault="00EB39AC" w:rsidP="00EB39AC">
      <w:pPr>
        <w:ind w:firstLineChars="200" w:firstLine="480"/>
        <w:jc w:val="left"/>
      </w:pPr>
      <w:r>
        <w:rPr>
          <w:rFonts w:hint="eastAsia"/>
        </w:rPr>
        <w:t>如上图所示，本次系统建设主要包含人脸智能分析设备、人脸识别设备及人</w:t>
      </w:r>
      <w:r>
        <w:rPr>
          <w:rFonts w:hint="eastAsia"/>
        </w:rPr>
        <w:lastRenderedPageBreak/>
        <w:t>脸闸机、人员抓拍摄像机等设备，视频监控管理平台、存储设备为已建系统。</w:t>
      </w:r>
    </w:p>
    <w:p w:rsidR="00EB39AC" w:rsidRDefault="00EB39AC" w:rsidP="00EB39AC">
      <w:pPr>
        <w:ind w:firstLineChars="200" w:firstLine="482"/>
        <w:jc w:val="left"/>
      </w:pPr>
      <w:r w:rsidRPr="00465BD0">
        <w:rPr>
          <w:rFonts w:hint="eastAsia"/>
          <w:b/>
        </w:rPr>
        <w:t>人脸智能分析设备</w:t>
      </w:r>
      <w:r>
        <w:rPr>
          <w:rFonts w:hint="eastAsia"/>
        </w:rPr>
        <w:t>：可接入人员抓拍摄像机，对人员抓拍摄像机采集的结构化数据进行智能分析比对，并将比对结果上传到人脸通平台。</w:t>
      </w:r>
    </w:p>
    <w:p w:rsidR="00EB39AC" w:rsidRDefault="00EB39AC" w:rsidP="00EB39AC">
      <w:pPr>
        <w:ind w:firstLineChars="200" w:firstLine="482"/>
        <w:jc w:val="left"/>
      </w:pPr>
      <w:r>
        <w:rPr>
          <w:b/>
        </w:rPr>
        <w:t>人脸</w:t>
      </w:r>
      <w:r>
        <w:rPr>
          <w:rFonts w:hint="eastAsia"/>
          <w:b/>
        </w:rPr>
        <w:t>识别</w:t>
      </w:r>
      <w:r w:rsidRPr="00465BD0">
        <w:rPr>
          <w:b/>
        </w:rPr>
        <w:t>设备</w:t>
      </w:r>
      <w:r>
        <w:rPr>
          <w:rFonts w:hint="eastAsia"/>
          <w:b/>
        </w:rPr>
        <w:t>及</w:t>
      </w:r>
      <w:r w:rsidRPr="00465BD0">
        <w:rPr>
          <w:b/>
        </w:rPr>
        <w:t>人脸闸机</w:t>
      </w:r>
      <w:r>
        <w:rPr>
          <w:rFonts w:hint="eastAsia"/>
        </w:rPr>
        <w:t>：</w:t>
      </w:r>
      <w:r>
        <w:t>部署于宿舍出入口</w:t>
      </w:r>
      <w:r>
        <w:rPr>
          <w:rFonts w:hint="eastAsia"/>
        </w:rPr>
        <w:t>，</w:t>
      </w:r>
      <w:r>
        <w:t>对进出人员身份进行比对</w:t>
      </w:r>
      <w:r>
        <w:rPr>
          <w:rFonts w:hint="eastAsia"/>
        </w:rPr>
        <w:t>，</w:t>
      </w:r>
      <w:r>
        <w:t>防止非本宿舍学生擅自进入宿舍</w:t>
      </w:r>
      <w:r>
        <w:rPr>
          <w:rFonts w:hint="eastAsia"/>
        </w:rPr>
        <w:t>；</w:t>
      </w:r>
      <w:r>
        <w:t>可将比对结果上传至人脸通平台</w:t>
      </w:r>
      <w:r>
        <w:rPr>
          <w:rFonts w:hint="eastAsia"/>
        </w:rPr>
        <w:t>。</w:t>
      </w:r>
    </w:p>
    <w:p w:rsidR="00EB39AC" w:rsidRDefault="00EB39AC" w:rsidP="00EB39AC">
      <w:pPr>
        <w:ind w:firstLineChars="200" w:firstLine="482"/>
        <w:jc w:val="left"/>
      </w:pPr>
      <w:r>
        <w:rPr>
          <w:b/>
        </w:rPr>
        <w:t>人</w:t>
      </w:r>
      <w:r>
        <w:rPr>
          <w:rFonts w:hint="eastAsia"/>
          <w:b/>
        </w:rPr>
        <w:t>员</w:t>
      </w:r>
      <w:r w:rsidRPr="00465BD0">
        <w:rPr>
          <w:b/>
        </w:rPr>
        <w:t>抓拍摄像机</w:t>
      </w:r>
      <w:r>
        <w:rPr>
          <w:rFonts w:hint="eastAsia"/>
        </w:rPr>
        <w:t>：</w:t>
      </w:r>
      <w:r>
        <w:t>部署于</w:t>
      </w:r>
      <w:r>
        <w:rPr>
          <w:rFonts w:hint="eastAsia"/>
        </w:rPr>
        <w:t>校区及各楼宇出入口，</w:t>
      </w:r>
      <w:r>
        <w:t>对进入人员进行人脸抓拍</w:t>
      </w:r>
      <w:r>
        <w:rPr>
          <w:rFonts w:hint="eastAsia"/>
        </w:rPr>
        <w:t>，</w:t>
      </w:r>
      <w:r>
        <w:t>并将结构化数据上传至人脸智能分析设备</w:t>
      </w:r>
      <w:r>
        <w:rPr>
          <w:rFonts w:hint="eastAsia"/>
        </w:rPr>
        <w:t>，</w:t>
      </w:r>
      <w:r>
        <w:t>最终比对结果上传至人脸通平台</w:t>
      </w:r>
      <w:r>
        <w:rPr>
          <w:rFonts w:hint="eastAsia"/>
        </w:rPr>
        <w:t>。</w:t>
      </w:r>
    </w:p>
    <w:p w:rsidR="00EB39AC" w:rsidRDefault="00EB39AC" w:rsidP="00EB39AC">
      <w:pPr>
        <w:numPr>
          <w:ilvl w:val="0"/>
          <w:numId w:val="2"/>
        </w:numPr>
        <w:autoSpaceDE w:val="0"/>
        <w:autoSpaceDN w:val="0"/>
        <w:adjustRightInd w:val="0"/>
        <w:ind w:left="0" w:firstLine="426"/>
        <w:rPr>
          <w:rFonts w:ascii="宋体"/>
          <w:bCs/>
          <w:szCs w:val="24"/>
        </w:rPr>
      </w:pPr>
      <w:r>
        <w:rPr>
          <w:rFonts w:ascii="宋体" w:hAnsi="宋体" w:hint="eastAsia"/>
          <w:bCs/>
          <w:szCs w:val="24"/>
        </w:rPr>
        <w:t>配套工程</w:t>
      </w:r>
      <w:r>
        <w:rPr>
          <w:rFonts w:ascii="宋体" w:hAnsi="宋体"/>
          <w:bCs/>
          <w:szCs w:val="24"/>
        </w:rPr>
        <w:t>:</w:t>
      </w:r>
      <w:r>
        <w:rPr>
          <w:rFonts w:ascii="宋体" w:hAnsi="宋体" w:hint="eastAsia"/>
          <w:bCs/>
          <w:szCs w:val="24"/>
        </w:rPr>
        <w:t>本系统网络要求与校园网物理独立</w:t>
      </w:r>
      <w:r>
        <w:rPr>
          <w:rFonts w:ascii="宋体"/>
          <w:bCs/>
          <w:szCs w:val="24"/>
        </w:rPr>
        <w:t>,</w:t>
      </w:r>
      <w:r>
        <w:rPr>
          <w:rFonts w:ascii="宋体" w:hAnsi="宋体" w:hint="eastAsia"/>
          <w:bCs/>
          <w:szCs w:val="24"/>
        </w:rPr>
        <w:t>投标方负责摄像机至楼层交换机的布线及交换机间</w:t>
      </w:r>
      <w:r>
        <w:rPr>
          <w:rFonts w:ascii="宋体"/>
          <w:bCs/>
          <w:szCs w:val="24"/>
        </w:rPr>
        <w:t>\</w:t>
      </w:r>
      <w:r>
        <w:rPr>
          <w:rFonts w:ascii="宋体" w:hAnsi="宋体" w:hint="eastAsia"/>
          <w:bCs/>
          <w:szCs w:val="24"/>
        </w:rPr>
        <w:t>核心机房间网络连接。</w:t>
      </w:r>
    </w:p>
    <w:p w:rsidR="00EB39AC" w:rsidRDefault="00EB39AC" w:rsidP="00EB39AC">
      <w:pPr>
        <w:autoSpaceDE w:val="0"/>
        <w:autoSpaceDN w:val="0"/>
        <w:rPr>
          <w:rFonts w:ascii="宋体" w:hAnsi="宋体"/>
          <w:b/>
          <w:bCs/>
          <w:szCs w:val="24"/>
          <w:lang w:val="zh-CN"/>
        </w:rPr>
      </w:pPr>
    </w:p>
    <w:p w:rsidR="00EB39AC" w:rsidRDefault="00EB39AC" w:rsidP="00EB39AC">
      <w:pPr>
        <w:autoSpaceDE w:val="0"/>
        <w:autoSpaceDN w:val="0"/>
        <w:rPr>
          <w:rFonts w:ascii="宋体"/>
          <w:b/>
          <w:bCs/>
          <w:szCs w:val="24"/>
          <w:lang w:val="zh-CN"/>
        </w:rPr>
      </w:pPr>
      <w:r>
        <w:rPr>
          <w:rFonts w:ascii="宋体" w:hAnsi="宋体" w:hint="eastAsia"/>
          <w:b/>
          <w:bCs/>
          <w:szCs w:val="24"/>
          <w:lang w:val="zh-CN"/>
        </w:rPr>
        <w:t>二、技术要求</w:t>
      </w:r>
    </w:p>
    <w:p w:rsidR="00EB39AC" w:rsidRDefault="00EB39AC" w:rsidP="00EB39AC">
      <w:pPr>
        <w:numPr>
          <w:ilvl w:val="0"/>
          <w:numId w:val="3"/>
        </w:numPr>
        <w:autoSpaceDE w:val="0"/>
        <w:autoSpaceDN w:val="0"/>
        <w:adjustRightInd w:val="0"/>
        <w:rPr>
          <w:rFonts w:ascii="宋体"/>
          <w:bCs/>
          <w:szCs w:val="24"/>
        </w:rPr>
      </w:pPr>
      <w:r>
        <w:rPr>
          <w:rFonts w:ascii="宋体" w:hAnsi="宋体" w:hint="eastAsia"/>
          <w:bCs/>
          <w:szCs w:val="24"/>
        </w:rPr>
        <w:t>投标人所投产品须符合国家和工程所在地的技术规范，在满足招标人所提要求的前提下提供与招标人要求的性能相当或更优的设备，参数要求中的★项为必须满足项，不满足按无效标处理。</w:t>
      </w:r>
    </w:p>
    <w:p w:rsidR="00EB39AC" w:rsidRDefault="00EB39AC" w:rsidP="00EB39AC">
      <w:pPr>
        <w:numPr>
          <w:ilvl w:val="0"/>
          <w:numId w:val="3"/>
        </w:numPr>
        <w:autoSpaceDE w:val="0"/>
        <w:autoSpaceDN w:val="0"/>
        <w:adjustRightInd w:val="0"/>
        <w:rPr>
          <w:rFonts w:ascii="宋体"/>
          <w:szCs w:val="24"/>
          <w:lang w:val="zh-CN"/>
        </w:rPr>
      </w:pPr>
      <w:r>
        <w:rPr>
          <w:rFonts w:ascii="宋体" w:hAnsi="宋体" w:cs="宋体" w:hint="eastAsia"/>
        </w:rPr>
        <w:t>★</w:t>
      </w:r>
      <w:r>
        <w:rPr>
          <w:rFonts w:ascii="宋体" w:hAnsi="宋体" w:hint="eastAsia"/>
          <w:szCs w:val="24"/>
          <w:lang w:val="zh-CN"/>
        </w:rPr>
        <w:t>投标人所投系统核心设备（人脸抓拍摄像机、配套人脸闸机的人脸识别终端、</w:t>
      </w:r>
      <w:r w:rsidRPr="00B54108">
        <w:rPr>
          <w:rFonts w:ascii="宋体" w:hAnsi="宋体" w:hint="eastAsia"/>
          <w:szCs w:val="24"/>
          <w:lang w:val="zh-CN"/>
        </w:rPr>
        <w:t>人脸智能分析设备</w:t>
      </w:r>
      <w:r>
        <w:rPr>
          <w:rFonts w:ascii="宋体" w:hAnsi="宋体" w:hint="eastAsia"/>
          <w:szCs w:val="24"/>
          <w:lang w:val="zh-CN"/>
        </w:rPr>
        <w:t>）必须为同一品牌，保证系统的稳定可靠，并保证与现有监控实战平台科达</w:t>
      </w:r>
      <w:r>
        <w:rPr>
          <w:rFonts w:ascii="宋体" w:hAnsi="宋体"/>
          <w:szCs w:val="24"/>
          <w:lang w:val="zh-CN"/>
        </w:rPr>
        <w:t>KDM2801</w:t>
      </w:r>
      <w:r>
        <w:rPr>
          <w:rFonts w:ascii="宋体" w:hAnsi="宋体" w:hint="eastAsia"/>
          <w:szCs w:val="24"/>
          <w:lang w:val="zh-CN"/>
        </w:rPr>
        <w:t>系统互通互联，支持纯</w:t>
      </w:r>
      <w:r>
        <w:rPr>
          <w:rFonts w:ascii="宋体" w:hAnsi="宋体"/>
          <w:szCs w:val="24"/>
          <w:lang w:val="zh-CN"/>
        </w:rPr>
        <w:t>VISP</w:t>
      </w:r>
      <w:r>
        <w:rPr>
          <w:rFonts w:ascii="宋体" w:hAnsi="宋体" w:hint="eastAsia"/>
          <w:szCs w:val="24"/>
          <w:lang w:val="zh-CN"/>
        </w:rPr>
        <w:t>协议，同时需提供现有监控实战平台厂家出具无缝对接证明。</w:t>
      </w:r>
    </w:p>
    <w:p w:rsidR="00EB39AC" w:rsidRPr="008956AA" w:rsidRDefault="00EB39AC" w:rsidP="00EB39AC">
      <w:pPr>
        <w:numPr>
          <w:ilvl w:val="0"/>
          <w:numId w:val="3"/>
        </w:numPr>
        <w:autoSpaceDE w:val="0"/>
        <w:autoSpaceDN w:val="0"/>
        <w:adjustRightInd w:val="0"/>
        <w:rPr>
          <w:rFonts w:ascii="宋体" w:hAnsi="宋体" w:cs="宋体"/>
        </w:rPr>
      </w:pPr>
      <w:r>
        <w:rPr>
          <w:rFonts w:ascii="宋体" w:hAnsi="宋体" w:cs="宋体" w:hint="eastAsia"/>
        </w:rPr>
        <w:t>★</w:t>
      </w:r>
      <w:r w:rsidRPr="008956AA">
        <w:rPr>
          <w:rFonts w:ascii="宋体" w:hAnsi="宋体" w:cs="宋体" w:hint="eastAsia"/>
        </w:rPr>
        <w:t>投标人需提供所投系统核心设备（</w:t>
      </w:r>
      <w:r>
        <w:rPr>
          <w:rFonts w:ascii="宋体" w:hAnsi="宋体" w:hint="eastAsia"/>
          <w:szCs w:val="24"/>
          <w:lang w:val="zh-CN"/>
        </w:rPr>
        <w:t>人员抓拍摄像机、配套人脸闸机的人脸识别终端、</w:t>
      </w:r>
      <w:r w:rsidRPr="00B54108">
        <w:rPr>
          <w:rFonts w:ascii="宋体" w:hAnsi="宋体" w:hint="eastAsia"/>
          <w:szCs w:val="24"/>
          <w:lang w:val="zh-CN"/>
        </w:rPr>
        <w:t>人脸智能分析设备</w:t>
      </w:r>
      <w:r w:rsidRPr="008956AA">
        <w:rPr>
          <w:rFonts w:ascii="宋体" w:hAnsi="宋体" w:cs="宋体" w:hint="eastAsia"/>
        </w:rPr>
        <w:t>）的生产厂商针对本项目的授权书和售后服务承诺书。</w:t>
      </w:r>
    </w:p>
    <w:p w:rsidR="00EB39AC" w:rsidRDefault="00EB39AC" w:rsidP="00EB39AC">
      <w:pPr>
        <w:numPr>
          <w:ilvl w:val="0"/>
          <w:numId w:val="3"/>
        </w:numPr>
        <w:autoSpaceDE w:val="0"/>
        <w:autoSpaceDN w:val="0"/>
        <w:adjustRightInd w:val="0"/>
        <w:ind w:left="0" w:firstLine="480"/>
        <w:rPr>
          <w:rFonts w:ascii="宋体"/>
          <w:szCs w:val="24"/>
          <w:lang w:val="zh-CN"/>
        </w:rPr>
      </w:pPr>
      <w:r>
        <w:rPr>
          <w:rFonts w:ascii="宋体" w:hAnsi="宋体" w:hint="eastAsia"/>
          <w:szCs w:val="24"/>
          <w:lang w:val="zh-CN"/>
        </w:rPr>
        <w:t>所有设备质保期为</w:t>
      </w:r>
      <w:r>
        <w:rPr>
          <w:rFonts w:ascii="宋体" w:hAnsi="宋体"/>
          <w:szCs w:val="24"/>
          <w:lang w:val="zh-CN"/>
        </w:rPr>
        <w:t>3</w:t>
      </w:r>
      <w:r>
        <w:rPr>
          <w:rFonts w:ascii="宋体" w:hAnsi="宋体" w:hint="eastAsia"/>
          <w:szCs w:val="24"/>
          <w:lang w:val="zh-CN"/>
        </w:rPr>
        <w:t>年。</w:t>
      </w:r>
    </w:p>
    <w:p w:rsidR="00EB39AC" w:rsidRDefault="00EB39AC" w:rsidP="00EB39AC">
      <w:pPr>
        <w:autoSpaceDE w:val="0"/>
        <w:autoSpaceDN w:val="0"/>
        <w:adjustRightInd w:val="0"/>
        <w:ind w:left="480"/>
        <w:rPr>
          <w:rFonts w:ascii="宋体"/>
          <w:szCs w:val="24"/>
          <w:lang w:val="zh-CN"/>
        </w:rPr>
      </w:pPr>
    </w:p>
    <w:p w:rsidR="00EB39AC" w:rsidRDefault="00EB39AC" w:rsidP="00EB39AC">
      <w:pPr>
        <w:autoSpaceDE w:val="0"/>
        <w:autoSpaceDN w:val="0"/>
        <w:rPr>
          <w:rFonts w:ascii="宋体"/>
          <w:b/>
          <w:bCs/>
          <w:szCs w:val="24"/>
          <w:lang w:val="zh-CN"/>
        </w:rPr>
      </w:pPr>
      <w:r>
        <w:rPr>
          <w:rFonts w:ascii="宋体" w:hAnsi="宋体" w:hint="eastAsia"/>
          <w:b/>
          <w:bCs/>
          <w:szCs w:val="24"/>
          <w:lang w:val="zh-CN"/>
        </w:rPr>
        <w:t>三、设备参考清单</w:t>
      </w:r>
      <w:r>
        <w:rPr>
          <w:rFonts w:ascii="宋体" w:hAnsi="宋体"/>
          <w:b/>
          <w:bCs/>
          <w:szCs w:val="24"/>
          <w:lang w:val="zh-CN"/>
        </w:rPr>
        <w:t>(</w:t>
      </w:r>
      <w:r>
        <w:rPr>
          <w:rFonts w:ascii="宋体" w:hAnsi="宋体" w:hint="eastAsia"/>
          <w:b/>
          <w:bCs/>
          <w:szCs w:val="24"/>
          <w:lang w:val="zh-CN"/>
        </w:rPr>
        <w:t>主要产品包括但不仅限于如下设备</w:t>
      </w:r>
      <w:r>
        <w:rPr>
          <w:rFonts w:ascii="宋体" w:hAnsi="宋体"/>
          <w:b/>
          <w:bCs/>
          <w:szCs w:val="24"/>
          <w:lang w:val="zh-CN"/>
        </w:rPr>
        <w:t>)</w:t>
      </w:r>
    </w:p>
    <w:p w:rsidR="00EB39AC" w:rsidRDefault="00EB39AC" w:rsidP="00EB39AC">
      <w:pPr>
        <w:autoSpaceDE w:val="0"/>
        <w:autoSpaceDN w:val="0"/>
        <w:ind w:firstLineChars="200" w:firstLine="480"/>
        <w:rPr>
          <w:rFonts w:ascii="仿宋" w:eastAsia="仿宋"/>
          <w:bCs/>
          <w:szCs w:val="24"/>
          <w:lang w:val="zh-CN"/>
        </w:rPr>
      </w:pPr>
      <w:r>
        <w:rPr>
          <w:rFonts w:ascii="宋体" w:hAnsi="宋体"/>
          <w:szCs w:val="24"/>
          <w:lang w:val="zh-CN"/>
        </w:rPr>
        <w:t>1.</w:t>
      </w:r>
      <w:r>
        <w:rPr>
          <w:rFonts w:ascii="宋体" w:hAnsi="宋体" w:hint="eastAsia"/>
          <w:szCs w:val="24"/>
          <w:lang w:val="zh-CN"/>
        </w:rPr>
        <w:t>报价内容：人员抓拍摄像机、配套人脸闸机的人脸识别终端、</w:t>
      </w:r>
      <w:r w:rsidRPr="00B54108">
        <w:rPr>
          <w:rFonts w:ascii="宋体" w:hAnsi="宋体" w:hint="eastAsia"/>
          <w:szCs w:val="24"/>
          <w:lang w:val="zh-CN"/>
        </w:rPr>
        <w:t>人脸智能分析设备</w:t>
      </w:r>
      <w:r>
        <w:rPr>
          <w:rFonts w:ascii="宋体" w:hAnsi="宋体" w:hint="eastAsia"/>
          <w:szCs w:val="24"/>
          <w:lang w:val="zh-CN"/>
        </w:rPr>
        <w:t>、综合布线，并接入学校原有监控实战平台系统。</w:t>
      </w:r>
    </w:p>
    <w:p w:rsidR="00EB39AC" w:rsidRDefault="00EB39AC" w:rsidP="00EB39AC">
      <w:pPr>
        <w:autoSpaceDE w:val="0"/>
        <w:autoSpaceDN w:val="0"/>
        <w:ind w:firstLineChars="175" w:firstLine="420"/>
        <w:rPr>
          <w:rFonts w:ascii="宋体" w:hAnsi="宋体"/>
          <w:szCs w:val="24"/>
          <w:lang w:val="zh-CN"/>
        </w:rPr>
      </w:pPr>
      <w:r>
        <w:rPr>
          <w:rFonts w:ascii="宋体" w:hAnsi="宋体"/>
          <w:szCs w:val="24"/>
          <w:lang w:val="zh-CN"/>
        </w:rPr>
        <w:t>2.</w:t>
      </w:r>
      <w:r>
        <w:rPr>
          <w:rFonts w:ascii="宋体" w:hAnsi="宋体" w:hint="eastAsia"/>
          <w:szCs w:val="24"/>
          <w:lang w:val="zh-CN"/>
        </w:rPr>
        <w:t>投标方应在投标文件中提供所有满足本次项目技术要求的软硬件的名称、型号、规格、数量、单位、单项报价及总价，一旦中标后，不得以各种理由要求用户增加费用（除用户需求变更外）。</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850"/>
        <w:gridCol w:w="709"/>
        <w:gridCol w:w="3060"/>
      </w:tblGrid>
      <w:tr w:rsidR="00EB39AC" w:rsidTr="00CB0EE2">
        <w:trPr>
          <w:trHeight w:val="625"/>
          <w:jc w:val="center"/>
        </w:trPr>
        <w:tc>
          <w:tcPr>
            <w:tcW w:w="710" w:type="dxa"/>
            <w:vAlign w:val="center"/>
          </w:tcPr>
          <w:p w:rsidR="00EB39AC" w:rsidRDefault="00EB39AC" w:rsidP="00CB0EE2">
            <w:pPr>
              <w:widowControl/>
              <w:jc w:val="center"/>
              <w:rPr>
                <w:rFonts w:ascii="宋体" w:cs="宋体"/>
                <w:szCs w:val="24"/>
              </w:rPr>
            </w:pPr>
            <w:r>
              <w:rPr>
                <w:rFonts w:ascii="宋体" w:hAnsi="宋体" w:cs="宋体" w:hint="eastAsia"/>
                <w:szCs w:val="24"/>
              </w:rPr>
              <w:lastRenderedPageBreak/>
              <w:t>序号</w:t>
            </w:r>
          </w:p>
        </w:tc>
        <w:tc>
          <w:tcPr>
            <w:tcW w:w="2268" w:type="dxa"/>
            <w:vAlign w:val="center"/>
          </w:tcPr>
          <w:p w:rsidR="00EB39AC" w:rsidRDefault="00EB39AC" w:rsidP="00CB0EE2">
            <w:pPr>
              <w:widowControl/>
              <w:jc w:val="center"/>
              <w:rPr>
                <w:rFonts w:ascii="宋体" w:cs="宋体"/>
                <w:szCs w:val="24"/>
              </w:rPr>
            </w:pPr>
            <w:r>
              <w:rPr>
                <w:rFonts w:ascii="宋体" w:hAnsi="宋体" w:cs="宋体" w:hint="eastAsia"/>
                <w:szCs w:val="24"/>
              </w:rPr>
              <w:t>设备名称</w:t>
            </w:r>
          </w:p>
        </w:tc>
        <w:tc>
          <w:tcPr>
            <w:tcW w:w="850" w:type="dxa"/>
            <w:vAlign w:val="center"/>
          </w:tcPr>
          <w:p w:rsidR="00EB39AC" w:rsidRDefault="00EB39AC" w:rsidP="00CB0EE2">
            <w:pPr>
              <w:widowControl/>
              <w:jc w:val="center"/>
              <w:rPr>
                <w:rFonts w:ascii="宋体" w:cs="宋体"/>
                <w:szCs w:val="24"/>
              </w:rPr>
            </w:pPr>
            <w:r>
              <w:rPr>
                <w:rFonts w:ascii="宋体" w:hAnsi="宋体" w:cs="宋体" w:hint="eastAsia"/>
                <w:szCs w:val="24"/>
              </w:rPr>
              <w:t>单位</w:t>
            </w:r>
          </w:p>
        </w:tc>
        <w:tc>
          <w:tcPr>
            <w:tcW w:w="709" w:type="dxa"/>
            <w:vAlign w:val="center"/>
          </w:tcPr>
          <w:p w:rsidR="00EB39AC" w:rsidRDefault="00EB39AC" w:rsidP="00CB0EE2">
            <w:pPr>
              <w:widowControl/>
              <w:jc w:val="center"/>
              <w:rPr>
                <w:rFonts w:ascii="宋体" w:cs="宋体"/>
                <w:szCs w:val="24"/>
              </w:rPr>
            </w:pPr>
            <w:r>
              <w:rPr>
                <w:rFonts w:ascii="宋体" w:hAnsi="宋体" w:cs="宋体" w:hint="eastAsia"/>
                <w:szCs w:val="24"/>
              </w:rPr>
              <w:t>数量</w:t>
            </w:r>
          </w:p>
        </w:tc>
        <w:tc>
          <w:tcPr>
            <w:tcW w:w="3060" w:type="dxa"/>
            <w:vAlign w:val="center"/>
          </w:tcPr>
          <w:p w:rsidR="00EB39AC" w:rsidRDefault="00EB39AC" w:rsidP="00CB0EE2">
            <w:pPr>
              <w:widowControl/>
              <w:jc w:val="center"/>
              <w:rPr>
                <w:rFonts w:ascii="宋体" w:cs="宋体"/>
                <w:szCs w:val="24"/>
              </w:rPr>
            </w:pPr>
            <w:r>
              <w:rPr>
                <w:rFonts w:ascii="宋体" w:hAnsi="宋体" w:cs="宋体" w:hint="eastAsia"/>
                <w:szCs w:val="24"/>
              </w:rPr>
              <w:t>备注</w:t>
            </w:r>
          </w:p>
        </w:tc>
      </w:tr>
      <w:tr w:rsidR="00EB39AC" w:rsidTr="00CB0EE2">
        <w:trPr>
          <w:trHeight w:val="499"/>
          <w:jc w:val="center"/>
        </w:trPr>
        <w:tc>
          <w:tcPr>
            <w:tcW w:w="710" w:type="dxa"/>
            <w:vAlign w:val="center"/>
          </w:tcPr>
          <w:p w:rsidR="00EB39AC" w:rsidRDefault="00EB39AC" w:rsidP="00CB0EE2">
            <w:pPr>
              <w:widowControl/>
              <w:jc w:val="center"/>
              <w:rPr>
                <w:rFonts w:ascii="宋体" w:hAnsi="宋体" w:cs="宋体"/>
                <w:color w:val="000000"/>
                <w:szCs w:val="24"/>
              </w:rPr>
            </w:pPr>
            <w:r>
              <w:rPr>
                <w:rFonts w:ascii="宋体" w:hAnsi="宋体" w:cs="宋体"/>
                <w:color w:val="000000"/>
                <w:szCs w:val="24"/>
              </w:rPr>
              <w:t>1</w:t>
            </w:r>
          </w:p>
        </w:tc>
        <w:tc>
          <w:tcPr>
            <w:tcW w:w="2268" w:type="dxa"/>
            <w:vAlign w:val="center"/>
          </w:tcPr>
          <w:p w:rsidR="00EB39AC" w:rsidRDefault="00EB39AC" w:rsidP="00CB0EE2">
            <w:pPr>
              <w:widowControl/>
              <w:rPr>
                <w:rFonts w:ascii="宋体" w:cs="宋体"/>
                <w:color w:val="000000"/>
                <w:szCs w:val="24"/>
              </w:rPr>
            </w:pPr>
            <w:r>
              <w:rPr>
                <w:rFonts w:ascii="宋体" w:hAnsi="宋体" w:cs="宋体" w:hint="eastAsia"/>
                <w:color w:val="000000"/>
                <w:szCs w:val="24"/>
              </w:rPr>
              <w:t>人员抓拍摄像机</w:t>
            </w:r>
          </w:p>
        </w:tc>
        <w:tc>
          <w:tcPr>
            <w:tcW w:w="850" w:type="dxa"/>
            <w:vAlign w:val="center"/>
          </w:tcPr>
          <w:p w:rsidR="00EB39AC" w:rsidRDefault="00EB39AC" w:rsidP="00CB0EE2">
            <w:pPr>
              <w:widowControl/>
              <w:jc w:val="center"/>
              <w:rPr>
                <w:rFonts w:ascii="宋体" w:cs="宋体"/>
                <w:color w:val="000000"/>
                <w:szCs w:val="24"/>
              </w:rPr>
            </w:pPr>
            <w:r>
              <w:rPr>
                <w:rFonts w:ascii="宋体" w:hAnsi="宋体" w:cs="宋体" w:hint="eastAsia"/>
                <w:color w:val="000000"/>
                <w:szCs w:val="24"/>
              </w:rPr>
              <w:t>台</w:t>
            </w:r>
          </w:p>
        </w:tc>
        <w:tc>
          <w:tcPr>
            <w:tcW w:w="709" w:type="dxa"/>
            <w:vAlign w:val="center"/>
          </w:tcPr>
          <w:p w:rsidR="00EB39AC" w:rsidRDefault="00EB39AC" w:rsidP="00CB0EE2">
            <w:pPr>
              <w:widowControl/>
              <w:jc w:val="center"/>
              <w:rPr>
                <w:rFonts w:ascii="宋体" w:hAnsi="宋体" w:cs="宋体"/>
                <w:color w:val="000000"/>
                <w:szCs w:val="24"/>
              </w:rPr>
            </w:pPr>
            <w:r>
              <w:rPr>
                <w:rFonts w:ascii="宋体" w:hAnsi="宋体" w:cs="宋体"/>
                <w:color w:val="000000"/>
                <w:szCs w:val="24"/>
              </w:rPr>
              <w:t>4</w:t>
            </w:r>
          </w:p>
        </w:tc>
        <w:tc>
          <w:tcPr>
            <w:tcW w:w="3060" w:type="dxa"/>
            <w:vAlign w:val="center"/>
          </w:tcPr>
          <w:p w:rsidR="00EB39AC" w:rsidRDefault="00EB39AC" w:rsidP="00CB0EE2">
            <w:pPr>
              <w:widowControl/>
              <w:jc w:val="left"/>
              <w:rPr>
                <w:rFonts w:ascii="宋体" w:cs="宋体"/>
                <w:color w:val="000000"/>
                <w:szCs w:val="24"/>
              </w:rPr>
            </w:pPr>
          </w:p>
        </w:tc>
      </w:tr>
      <w:tr w:rsidR="00EB39AC" w:rsidTr="00CB0EE2">
        <w:trPr>
          <w:trHeight w:val="279"/>
          <w:jc w:val="center"/>
        </w:trPr>
        <w:tc>
          <w:tcPr>
            <w:tcW w:w="710" w:type="dxa"/>
            <w:vAlign w:val="center"/>
          </w:tcPr>
          <w:p w:rsidR="00EB39AC" w:rsidRDefault="00EB39AC" w:rsidP="00CB0EE2">
            <w:pPr>
              <w:widowControl/>
              <w:jc w:val="center"/>
              <w:rPr>
                <w:rFonts w:ascii="宋体" w:hAnsi="宋体" w:cs="宋体"/>
                <w:szCs w:val="24"/>
              </w:rPr>
            </w:pPr>
            <w:r>
              <w:rPr>
                <w:rFonts w:ascii="宋体" w:hAnsi="宋体" w:cs="宋体"/>
                <w:szCs w:val="24"/>
              </w:rPr>
              <w:t>2</w:t>
            </w:r>
          </w:p>
        </w:tc>
        <w:tc>
          <w:tcPr>
            <w:tcW w:w="2268" w:type="dxa"/>
            <w:vAlign w:val="center"/>
          </w:tcPr>
          <w:p w:rsidR="00EB39AC" w:rsidRDefault="00EB39AC" w:rsidP="00CB0EE2">
            <w:pPr>
              <w:widowControl/>
              <w:rPr>
                <w:rFonts w:ascii="宋体" w:cs="宋体"/>
                <w:szCs w:val="24"/>
              </w:rPr>
            </w:pPr>
            <w:r w:rsidRPr="00B73315">
              <w:rPr>
                <w:rFonts w:ascii="宋体" w:hAnsi="宋体" w:cs="宋体" w:hint="eastAsia"/>
                <w:szCs w:val="24"/>
              </w:rPr>
              <w:t>人脸智能分析设备</w:t>
            </w:r>
          </w:p>
        </w:tc>
        <w:tc>
          <w:tcPr>
            <w:tcW w:w="850" w:type="dxa"/>
            <w:vAlign w:val="center"/>
          </w:tcPr>
          <w:p w:rsidR="00EB39AC" w:rsidRDefault="00EB39AC" w:rsidP="00CB0EE2">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rsidP="00CB0EE2">
            <w:pPr>
              <w:widowControl/>
              <w:jc w:val="center"/>
              <w:rPr>
                <w:rFonts w:ascii="宋体" w:cs="宋体"/>
                <w:color w:val="FF0000"/>
                <w:szCs w:val="24"/>
              </w:rPr>
            </w:pPr>
            <w:r>
              <w:rPr>
                <w:rFonts w:ascii="宋体" w:hAnsi="宋体" w:cs="宋体"/>
                <w:color w:val="000000"/>
                <w:szCs w:val="24"/>
              </w:rPr>
              <w:t>1</w:t>
            </w:r>
          </w:p>
        </w:tc>
        <w:tc>
          <w:tcPr>
            <w:tcW w:w="3060" w:type="dxa"/>
            <w:vAlign w:val="center"/>
          </w:tcPr>
          <w:p w:rsidR="00EB39AC" w:rsidRDefault="00EB39AC" w:rsidP="00CB0EE2">
            <w:pPr>
              <w:widowControl/>
              <w:jc w:val="left"/>
              <w:rPr>
                <w:rFonts w:ascii="宋体" w:cs="宋体"/>
                <w:szCs w:val="24"/>
              </w:rPr>
            </w:pPr>
          </w:p>
        </w:tc>
      </w:tr>
      <w:tr w:rsidR="00EB39AC" w:rsidTr="00CB0EE2">
        <w:trPr>
          <w:trHeight w:val="615"/>
          <w:jc w:val="center"/>
        </w:trPr>
        <w:tc>
          <w:tcPr>
            <w:tcW w:w="710" w:type="dxa"/>
            <w:vAlign w:val="center"/>
          </w:tcPr>
          <w:p w:rsidR="00EB39AC" w:rsidRDefault="00EB39AC" w:rsidP="00CB0EE2">
            <w:pPr>
              <w:widowControl/>
              <w:jc w:val="center"/>
              <w:rPr>
                <w:rFonts w:ascii="宋体" w:hAnsi="宋体" w:cs="宋体"/>
                <w:szCs w:val="24"/>
              </w:rPr>
            </w:pPr>
            <w:r>
              <w:rPr>
                <w:rFonts w:ascii="宋体" w:hAnsi="宋体" w:cs="宋体"/>
                <w:szCs w:val="24"/>
              </w:rPr>
              <w:t>3</w:t>
            </w:r>
          </w:p>
        </w:tc>
        <w:tc>
          <w:tcPr>
            <w:tcW w:w="2268" w:type="dxa"/>
            <w:vAlign w:val="center"/>
          </w:tcPr>
          <w:p w:rsidR="00EB39AC" w:rsidRDefault="00EB39AC" w:rsidP="00CB0EE2">
            <w:pPr>
              <w:widowControl/>
              <w:jc w:val="left"/>
              <w:rPr>
                <w:rFonts w:ascii="宋体" w:cs="宋体"/>
                <w:szCs w:val="24"/>
              </w:rPr>
            </w:pPr>
            <w:r>
              <w:rPr>
                <w:rFonts w:ascii="宋体" w:hAnsi="宋体" w:cs="宋体"/>
                <w:szCs w:val="24"/>
              </w:rPr>
              <w:t>4T</w:t>
            </w:r>
            <w:r>
              <w:rPr>
                <w:rFonts w:ascii="宋体" w:hAnsi="宋体" w:cs="宋体" w:hint="eastAsia"/>
                <w:szCs w:val="24"/>
              </w:rPr>
              <w:t>硬盘</w:t>
            </w:r>
          </w:p>
        </w:tc>
        <w:tc>
          <w:tcPr>
            <w:tcW w:w="850" w:type="dxa"/>
            <w:vAlign w:val="center"/>
          </w:tcPr>
          <w:p w:rsidR="00EB39AC" w:rsidRDefault="00EB39AC" w:rsidP="00CB0EE2">
            <w:pPr>
              <w:widowControl/>
              <w:jc w:val="center"/>
              <w:rPr>
                <w:rFonts w:ascii="宋体" w:cs="宋体"/>
                <w:szCs w:val="24"/>
              </w:rPr>
            </w:pPr>
            <w:r>
              <w:rPr>
                <w:rFonts w:ascii="宋体" w:hAnsi="宋体" w:cs="宋体" w:hint="eastAsia"/>
                <w:szCs w:val="24"/>
              </w:rPr>
              <w:t>块</w:t>
            </w:r>
          </w:p>
        </w:tc>
        <w:tc>
          <w:tcPr>
            <w:tcW w:w="709" w:type="dxa"/>
            <w:vAlign w:val="center"/>
          </w:tcPr>
          <w:p w:rsidR="00EB39AC" w:rsidRDefault="00EB39AC" w:rsidP="00CB0EE2">
            <w:pPr>
              <w:widowControl/>
              <w:jc w:val="center"/>
              <w:rPr>
                <w:rFonts w:ascii="宋体" w:hAnsi="宋体" w:cs="宋体"/>
                <w:szCs w:val="24"/>
              </w:rPr>
            </w:pPr>
            <w:r>
              <w:rPr>
                <w:rFonts w:ascii="宋体" w:hAnsi="宋体" w:cs="宋体"/>
                <w:szCs w:val="24"/>
              </w:rPr>
              <w:t>4</w:t>
            </w:r>
          </w:p>
        </w:tc>
        <w:tc>
          <w:tcPr>
            <w:tcW w:w="3060" w:type="dxa"/>
            <w:vAlign w:val="center"/>
          </w:tcPr>
          <w:p w:rsidR="00EB39AC" w:rsidRDefault="00EB39AC" w:rsidP="00CB0EE2">
            <w:pPr>
              <w:widowControl/>
              <w:jc w:val="left"/>
              <w:rPr>
                <w:rFonts w:ascii="宋体" w:cs="宋体"/>
                <w:szCs w:val="24"/>
              </w:rPr>
            </w:pPr>
            <w:r>
              <w:rPr>
                <w:rFonts w:ascii="宋体" w:hAnsi="宋体" w:cs="宋体"/>
                <w:szCs w:val="24"/>
              </w:rPr>
              <w:t>4T</w:t>
            </w:r>
            <w:r>
              <w:rPr>
                <w:rFonts w:ascii="宋体" w:hAnsi="宋体" w:cs="宋体" w:hint="eastAsia"/>
                <w:szCs w:val="24"/>
              </w:rPr>
              <w:t>监控级硬盘</w:t>
            </w:r>
          </w:p>
        </w:tc>
      </w:tr>
      <w:tr w:rsidR="00EB39AC" w:rsidTr="00CB0EE2">
        <w:trPr>
          <w:trHeight w:val="615"/>
          <w:jc w:val="center"/>
        </w:trPr>
        <w:tc>
          <w:tcPr>
            <w:tcW w:w="710" w:type="dxa"/>
            <w:vAlign w:val="center"/>
          </w:tcPr>
          <w:p w:rsidR="00EB39AC" w:rsidRDefault="00EB39AC" w:rsidP="00CB0EE2">
            <w:pPr>
              <w:jc w:val="center"/>
              <w:rPr>
                <w:rFonts w:ascii="宋体" w:hAnsi="宋体" w:cs="宋体"/>
                <w:szCs w:val="24"/>
              </w:rPr>
            </w:pPr>
            <w:r>
              <w:rPr>
                <w:rFonts w:ascii="宋体" w:hAnsi="宋体" w:cs="宋体"/>
                <w:szCs w:val="24"/>
              </w:rPr>
              <w:t>4</w:t>
            </w:r>
          </w:p>
        </w:tc>
        <w:tc>
          <w:tcPr>
            <w:tcW w:w="2268" w:type="dxa"/>
            <w:vAlign w:val="center"/>
          </w:tcPr>
          <w:p w:rsidR="00EB39AC" w:rsidRDefault="00EB39AC" w:rsidP="00CB0EE2">
            <w:pPr>
              <w:jc w:val="left"/>
              <w:rPr>
                <w:rFonts w:ascii="宋体" w:cs="宋体"/>
                <w:szCs w:val="24"/>
              </w:rPr>
            </w:pPr>
            <w:r>
              <w:rPr>
                <w:rFonts w:ascii="宋体" w:hAnsi="宋体" w:cs="宋体" w:hint="eastAsia"/>
                <w:szCs w:val="24"/>
              </w:rPr>
              <w:t>人脸识别</w:t>
            </w:r>
            <w:r w:rsidRPr="00006A0D">
              <w:rPr>
                <w:rFonts w:ascii="宋体" w:hAnsi="宋体" w:cs="宋体" w:hint="eastAsia"/>
                <w:szCs w:val="24"/>
              </w:rPr>
              <w:t>终端</w:t>
            </w:r>
          </w:p>
        </w:tc>
        <w:tc>
          <w:tcPr>
            <w:tcW w:w="850" w:type="dxa"/>
            <w:vAlign w:val="center"/>
          </w:tcPr>
          <w:p w:rsidR="00EB39AC" w:rsidRDefault="00EB39AC" w:rsidP="00CB0EE2">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rsidP="00CB0EE2">
            <w:pPr>
              <w:widowControl/>
              <w:jc w:val="center"/>
              <w:rPr>
                <w:rFonts w:ascii="宋体" w:cs="宋体"/>
                <w:szCs w:val="24"/>
              </w:rPr>
            </w:pPr>
            <w:r>
              <w:rPr>
                <w:rFonts w:ascii="宋体" w:hAnsi="宋体" w:cs="宋体"/>
                <w:color w:val="000000"/>
                <w:szCs w:val="24"/>
              </w:rPr>
              <w:t>6</w:t>
            </w:r>
          </w:p>
        </w:tc>
        <w:tc>
          <w:tcPr>
            <w:tcW w:w="3060" w:type="dxa"/>
            <w:vAlign w:val="center"/>
          </w:tcPr>
          <w:p w:rsidR="00EB39AC" w:rsidRDefault="00EB39AC" w:rsidP="00CB0EE2">
            <w:pPr>
              <w:widowControl/>
              <w:rPr>
                <w:rFonts w:ascii="宋体" w:cs="宋体"/>
                <w:szCs w:val="24"/>
              </w:rPr>
            </w:pPr>
            <w:r>
              <w:rPr>
                <w:rFonts w:ascii="宋体" w:hAnsi="宋体" w:cs="宋体" w:hint="eastAsia"/>
                <w:szCs w:val="24"/>
              </w:rPr>
              <w:t>配套人脸闸机使用</w:t>
            </w:r>
          </w:p>
        </w:tc>
      </w:tr>
      <w:tr w:rsidR="00EB39AC" w:rsidTr="00CB0EE2">
        <w:trPr>
          <w:trHeight w:val="615"/>
          <w:jc w:val="center"/>
        </w:trPr>
        <w:tc>
          <w:tcPr>
            <w:tcW w:w="710" w:type="dxa"/>
            <w:vAlign w:val="center"/>
          </w:tcPr>
          <w:p w:rsidR="00EB39AC" w:rsidRDefault="00EB39AC" w:rsidP="00CB0EE2">
            <w:pPr>
              <w:jc w:val="center"/>
              <w:rPr>
                <w:rFonts w:ascii="宋体" w:hAnsi="宋体" w:cs="宋体"/>
                <w:szCs w:val="24"/>
              </w:rPr>
            </w:pPr>
            <w:r>
              <w:rPr>
                <w:rFonts w:ascii="宋体" w:hAnsi="宋体" w:cs="宋体" w:hint="eastAsia"/>
                <w:szCs w:val="24"/>
              </w:rPr>
              <w:t>5</w:t>
            </w:r>
          </w:p>
        </w:tc>
        <w:tc>
          <w:tcPr>
            <w:tcW w:w="2268" w:type="dxa"/>
            <w:vAlign w:val="center"/>
          </w:tcPr>
          <w:p w:rsidR="00EB39AC" w:rsidRPr="00FF2773" w:rsidRDefault="00EB39AC" w:rsidP="00CB0EE2">
            <w:pPr>
              <w:jc w:val="left"/>
              <w:rPr>
                <w:rFonts w:ascii="宋体" w:hAnsi="宋体" w:cs="宋体"/>
                <w:szCs w:val="24"/>
              </w:rPr>
            </w:pPr>
            <w:r w:rsidRPr="007554CC">
              <w:rPr>
                <w:rFonts w:ascii="宋体" w:hAnsi="宋体" w:cs="宋体" w:hint="eastAsia"/>
                <w:szCs w:val="24"/>
              </w:rPr>
              <w:t>人脸闸机左箱</w:t>
            </w:r>
          </w:p>
        </w:tc>
        <w:tc>
          <w:tcPr>
            <w:tcW w:w="850" w:type="dxa"/>
            <w:vAlign w:val="center"/>
          </w:tcPr>
          <w:p w:rsidR="00EB39AC" w:rsidRDefault="00EB39AC" w:rsidP="00CB0EE2">
            <w:pPr>
              <w:widowControl/>
              <w:jc w:val="center"/>
              <w:rPr>
                <w:rFonts w:ascii="宋体" w:hAnsi="宋体" w:cs="宋体"/>
                <w:szCs w:val="24"/>
              </w:rPr>
            </w:pPr>
            <w:r>
              <w:rPr>
                <w:rFonts w:ascii="宋体" w:hAnsi="宋体" w:cs="宋体" w:hint="eastAsia"/>
                <w:szCs w:val="24"/>
              </w:rPr>
              <w:t>套</w:t>
            </w:r>
          </w:p>
        </w:tc>
        <w:tc>
          <w:tcPr>
            <w:tcW w:w="709" w:type="dxa"/>
            <w:vAlign w:val="center"/>
          </w:tcPr>
          <w:p w:rsidR="00EB39AC" w:rsidRDefault="00EB39AC" w:rsidP="00CB0EE2">
            <w:pPr>
              <w:widowControl/>
              <w:jc w:val="center"/>
              <w:rPr>
                <w:rFonts w:ascii="宋体" w:hAnsi="宋体" w:cs="宋体"/>
                <w:color w:val="000000"/>
                <w:szCs w:val="24"/>
              </w:rPr>
            </w:pPr>
            <w:r>
              <w:rPr>
                <w:rFonts w:ascii="宋体" w:hAnsi="宋体" w:cs="宋体"/>
                <w:color w:val="000000"/>
                <w:szCs w:val="24"/>
              </w:rPr>
              <w:t>2</w:t>
            </w:r>
          </w:p>
        </w:tc>
        <w:tc>
          <w:tcPr>
            <w:tcW w:w="3060" w:type="dxa"/>
            <w:vAlign w:val="center"/>
          </w:tcPr>
          <w:p w:rsidR="00EB39AC" w:rsidRDefault="00EB39AC" w:rsidP="00CB0EE2">
            <w:pPr>
              <w:widowControl/>
              <w:rPr>
                <w:rFonts w:ascii="宋体" w:hAnsi="宋体" w:cs="宋体"/>
                <w:szCs w:val="24"/>
              </w:rPr>
            </w:pPr>
          </w:p>
        </w:tc>
      </w:tr>
      <w:tr w:rsidR="00EB39AC" w:rsidTr="00CB0EE2">
        <w:trPr>
          <w:trHeight w:val="615"/>
          <w:jc w:val="center"/>
        </w:trPr>
        <w:tc>
          <w:tcPr>
            <w:tcW w:w="710" w:type="dxa"/>
            <w:vAlign w:val="center"/>
          </w:tcPr>
          <w:p w:rsidR="00EB39AC" w:rsidRDefault="00EB39AC" w:rsidP="00CB0EE2">
            <w:pPr>
              <w:jc w:val="center"/>
              <w:rPr>
                <w:rFonts w:ascii="宋体" w:hAnsi="宋体" w:cs="宋体"/>
                <w:szCs w:val="24"/>
              </w:rPr>
            </w:pPr>
            <w:r>
              <w:rPr>
                <w:rFonts w:ascii="宋体" w:hAnsi="宋体" w:cs="宋体"/>
                <w:szCs w:val="24"/>
              </w:rPr>
              <w:t>6</w:t>
            </w:r>
          </w:p>
        </w:tc>
        <w:tc>
          <w:tcPr>
            <w:tcW w:w="2268" w:type="dxa"/>
            <w:vAlign w:val="center"/>
          </w:tcPr>
          <w:p w:rsidR="00EB39AC" w:rsidRPr="00FF2773" w:rsidRDefault="00EB39AC" w:rsidP="00CB0EE2">
            <w:pPr>
              <w:jc w:val="left"/>
              <w:rPr>
                <w:rFonts w:ascii="宋体" w:hAnsi="宋体" w:cs="宋体"/>
                <w:szCs w:val="24"/>
              </w:rPr>
            </w:pPr>
            <w:r w:rsidRPr="007554CC">
              <w:rPr>
                <w:rFonts w:ascii="宋体" w:hAnsi="宋体" w:cs="宋体" w:hint="eastAsia"/>
                <w:szCs w:val="24"/>
              </w:rPr>
              <w:t>人脸闸机中箱</w:t>
            </w:r>
          </w:p>
        </w:tc>
        <w:tc>
          <w:tcPr>
            <w:tcW w:w="850" w:type="dxa"/>
            <w:vAlign w:val="center"/>
          </w:tcPr>
          <w:p w:rsidR="00EB39AC" w:rsidRDefault="00EB39AC" w:rsidP="00CB0EE2">
            <w:pPr>
              <w:widowControl/>
              <w:jc w:val="center"/>
              <w:rPr>
                <w:rFonts w:ascii="宋体" w:hAnsi="宋体" w:cs="宋体"/>
                <w:szCs w:val="24"/>
              </w:rPr>
            </w:pPr>
            <w:r>
              <w:rPr>
                <w:rFonts w:ascii="宋体" w:hAnsi="宋体" w:cs="宋体" w:hint="eastAsia"/>
                <w:szCs w:val="24"/>
              </w:rPr>
              <w:t>套</w:t>
            </w:r>
          </w:p>
        </w:tc>
        <w:tc>
          <w:tcPr>
            <w:tcW w:w="709" w:type="dxa"/>
            <w:vAlign w:val="center"/>
          </w:tcPr>
          <w:p w:rsidR="00EB39AC" w:rsidRDefault="00EB39AC" w:rsidP="00CB0EE2">
            <w:pPr>
              <w:widowControl/>
              <w:jc w:val="center"/>
              <w:rPr>
                <w:rFonts w:ascii="宋体" w:hAnsi="宋体" w:cs="宋体"/>
                <w:color w:val="000000"/>
                <w:szCs w:val="24"/>
              </w:rPr>
            </w:pPr>
            <w:r>
              <w:rPr>
                <w:rFonts w:ascii="宋体" w:hAnsi="宋体" w:cs="宋体"/>
                <w:color w:val="000000"/>
                <w:szCs w:val="24"/>
              </w:rPr>
              <w:t>4</w:t>
            </w:r>
          </w:p>
        </w:tc>
        <w:tc>
          <w:tcPr>
            <w:tcW w:w="3060" w:type="dxa"/>
            <w:vAlign w:val="center"/>
          </w:tcPr>
          <w:p w:rsidR="00EB39AC" w:rsidRDefault="00EB39AC" w:rsidP="00CB0EE2">
            <w:pPr>
              <w:widowControl/>
              <w:rPr>
                <w:rFonts w:ascii="宋体" w:hAnsi="宋体" w:cs="宋体"/>
                <w:szCs w:val="24"/>
              </w:rPr>
            </w:pPr>
          </w:p>
        </w:tc>
      </w:tr>
      <w:tr w:rsidR="00EB39AC" w:rsidTr="00CB0EE2">
        <w:trPr>
          <w:trHeight w:val="615"/>
          <w:jc w:val="center"/>
        </w:trPr>
        <w:tc>
          <w:tcPr>
            <w:tcW w:w="710" w:type="dxa"/>
            <w:vAlign w:val="center"/>
          </w:tcPr>
          <w:p w:rsidR="00EB39AC" w:rsidRDefault="00EB39AC" w:rsidP="00CB0EE2">
            <w:pPr>
              <w:jc w:val="center"/>
              <w:rPr>
                <w:rFonts w:ascii="宋体" w:hAnsi="宋体" w:cs="宋体"/>
                <w:szCs w:val="24"/>
              </w:rPr>
            </w:pPr>
            <w:r>
              <w:rPr>
                <w:rFonts w:ascii="宋体" w:hAnsi="宋体" w:cs="宋体"/>
                <w:szCs w:val="24"/>
              </w:rPr>
              <w:t>7</w:t>
            </w:r>
          </w:p>
        </w:tc>
        <w:tc>
          <w:tcPr>
            <w:tcW w:w="2268" w:type="dxa"/>
            <w:vAlign w:val="center"/>
          </w:tcPr>
          <w:p w:rsidR="00EB39AC" w:rsidRPr="00FF2773" w:rsidRDefault="00EB39AC" w:rsidP="00CB0EE2">
            <w:pPr>
              <w:jc w:val="left"/>
              <w:rPr>
                <w:rFonts w:ascii="宋体" w:hAnsi="宋体" w:cs="宋体"/>
                <w:szCs w:val="24"/>
              </w:rPr>
            </w:pPr>
            <w:r w:rsidRPr="007554CC">
              <w:rPr>
                <w:rFonts w:ascii="宋体" w:hAnsi="宋体" w:cs="宋体" w:hint="eastAsia"/>
                <w:szCs w:val="24"/>
              </w:rPr>
              <w:t>人脸闸机右箱</w:t>
            </w:r>
          </w:p>
        </w:tc>
        <w:tc>
          <w:tcPr>
            <w:tcW w:w="850" w:type="dxa"/>
            <w:vAlign w:val="center"/>
          </w:tcPr>
          <w:p w:rsidR="00EB39AC" w:rsidRDefault="00EB39AC" w:rsidP="00CB0EE2">
            <w:pPr>
              <w:widowControl/>
              <w:jc w:val="center"/>
              <w:rPr>
                <w:rFonts w:ascii="宋体" w:hAnsi="宋体" w:cs="宋体"/>
                <w:szCs w:val="24"/>
              </w:rPr>
            </w:pPr>
            <w:r>
              <w:rPr>
                <w:rFonts w:ascii="宋体" w:hAnsi="宋体" w:cs="宋体" w:hint="eastAsia"/>
                <w:szCs w:val="24"/>
              </w:rPr>
              <w:t>套</w:t>
            </w:r>
          </w:p>
        </w:tc>
        <w:tc>
          <w:tcPr>
            <w:tcW w:w="709" w:type="dxa"/>
            <w:vAlign w:val="center"/>
          </w:tcPr>
          <w:p w:rsidR="00EB39AC" w:rsidRDefault="00EB39AC" w:rsidP="00CB0EE2">
            <w:pPr>
              <w:widowControl/>
              <w:jc w:val="center"/>
              <w:rPr>
                <w:rFonts w:ascii="宋体" w:hAnsi="宋体" w:cs="宋体"/>
                <w:color w:val="000000"/>
                <w:szCs w:val="24"/>
              </w:rPr>
            </w:pPr>
            <w:r>
              <w:rPr>
                <w:rFonts w:ascii="宋体" w:hAnsi="宋体" w:cs="宋体"/>
                <w:color w:val="000000"/>
                <w:szCs w:val="24"/>
              </w:rPr>
              <w:t>2</w:t>
            </w:r>
          </w:p>
        </w:tc>
        <w:tc>
          <w:tcPr>
            <w:tcW w:w="3060" w:type="dxa"/>
            <w:vAlign w:val="center"/>
          </w:tcPr>
          <w:p w:rsidR="00EB39AC" w:rsidRDefault="00EB39AC" w:rsidP="00CB0EE2">
            <w:pPr>
              <w:widowControl/>
              <w:rPr>
                <w:rFonts w:ascii="宋体" w:hAnsi="宋体" w:cs="宋体"/>
                <w:szCs w:val="24"/>
              </w:rPr>
            </w:pPr>
          </w:p>
        </w:tc>
      </w:tr>
    </w:tbl>
    <w:p w:rsidR="00EB39AC" w:rsidRDefault="00EB39AC" w:rsidP="00EB39AC">
      <w:pPr>
        <w:widowControl/>
        <w:spacing w:before="240"/>
        <w:ind w:rightChars="50" w:right="120" w:firstLineChars="200" w:firstLine="480"/>
        <w:jc w:val="left"/>
        <w:rPr>
          <w:rFonts w:ascii="宋体"/>
          <w:szCs w:val="24"/>
        </w:rPr>
      </w:pPr>
      <w:r>
        <w:rPr>
          <w:rFonts w:ascii="宋体" w:hAnsi="宋体" w:hint="eastAsia"/>
          <w:szCs w:val="24"/>
        </w:rPr>
        <w:t>备注：此清单仅供各投标单位参考。本项目是系统工程，系统中除已列出的系统主要设备外，供应商除按照招标要求外必须提供系统的必要其他设备和部件等，以便形成系统工程。</w:t>
      </w:r>
    </w:p>
    <w:p w:rsidR="00EB39AC" w:rsidRDefault="00EB39AC" w:rsidP="00EB39AC">
      <w:pPr>
        <w:ind w:firstLineChars="200" w:firstLine="480"/>
        <w:rPr>
          <w:rFonts w:ascii="宋体"/>
          <w:szCs w:val="24"/>
        </w:rPr>
      </w:pPr>
      <w:r>
        <w:rPr>
          <w:rFonts w:ascii="宋体" w:hAnsi="宋体" w:hint="eastAsia"/>
          <w:szCs w:val="24"/>
        </w:rPr>
        <w:t>本次招标报价包含所有费用（设备、安装、调试、人工、运输、辅材、税费等），由投标人进行现场勘测后自行决定所需数量及价格。如实际情况与投标人勘测情况不符，由投标人自行承担一切损失。</w:t>
      </w:r>
    </w:p>
    <w:p w:rsidR="00EB39AC" w:rsidRDefault="00EB39AC" w:rsidP="00EB39AC">
      <w:pPr>
        <w:widowControl/>
        <w:spacing w:line="240" w:lineRule="auto"/>
        <w:jc w:val="left"/>
        <w:rPr>
          <w:rFonts w:ascii="宋体" w:hAnsi="宋体"/>
          <w:b/>
          <w:bCs/>
          <w:szCs w:val="24"/>
          <w:lang w:val="zh-CN"/>
        </w:rPr>
      </w:pPr>
      <w:r>
        <w:rPr>
          <w:rFonts w:ascii="宋体" w:hAnsi="宋体"/>
          <w:b/>
          <w:bCs/>
          <w:szCs w:val="24"/>
          <w:lang w:val="zh-CN"/>
        </w:rPr>
        <w:br w:type="page"/>
      </w:r>
    </w:p>
    <w:p w:rsidR="00EB39AC" w:rsidRPr="0067778F" w:rsidRDefault="00EB39AC" w:rsidP="00EB39AC">
      <w:pPr>
        <w:autoSpaceDE w:val="0"/>
        <w:autoSpaceDN w:val="0"/>
        <w:rPr>
          <w:rFonts w:ascii="宋体" w:hint="eastAsia"/>
          <w:b/>
          <w:bCs/>
          <w:szCs w:val="24"/>
          <w:lang w:val="zh-CN"/>
        </w:rPr>
      </w:pPr>
      <w:r>
        <w:rPr>
          <w:rFonts w:ascii="宋体" w:hAnsi="宋体" w:hint="eastAsia"/>
          <w:b/>
          <w:bCs/>
          <w:szCs w:val="24"/>
          <w:lang w:val="zh-CN"/>
        </w:rPr>
        <w:lastRenderedPageBreak/>
        <w:t>四、设备要求</w:t>
      </w:r>
    </w:p>
    <w:p w:rsidR="00EB39AC" w:rsidRDefault="00EB39AC" w:rsidP="00EB39AC">
      <w:pPr>
        <w:pStyle w:val="2"/>
      </w:pPr>
      <w:r>
        <w:rPr>
          <w:rFonts w:hint="eastAsia"/>
        </w:rPr>
        <w:t>人员抓拍摄像机</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设备应为高清防水枪型网络摄像机，应采用工业级嵌入式架构，采用专用芯片和嵌入式操作系统，稳定可靠。</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设备应采用1/1.8英寸高性能逐行扫描视频传感器；最低照度至少为0.0005Lux（彩色），0.00009Lux（黑白）。</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设备应支持SVAC、H.265（Main Profile）、H.264( Main Profile ，High Profile，Baseline Profile）编码压缩技术。</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★设备支持多用户并发访问，能满足不少于25个用户同时访问并实时浏览视频（1</w:t>
      </w:r>
      <w:r>
        <w:rPr>
          <w:rFonts w:ascii="宋体" w:hAnsi="宋体" w:cs="宋体"/>
          <w:color w:val="000000"/>
          <w:kern w:val="0"/>
        </w:rPr>
        <w:t>080</w:t>
      </w:r>
      <w:r>
        <w:rPr>
          <w:rFonts w:ascii="宋体" w:hAnsi="宋体" w:cs="宋体" w:hint="eastAsia"/>
          <w:color w:val="000000"/>
          <w:kern w:val="0"/>
        </w:rPr>
        <w:t>p</w:t>
      </w:r>
      <w:r>
        <w:rPr>
          <w:rFonts w:ascii="宋体" w:hAnsi="宋体" w:cs="宋体"/>
          <w:color w:val="000000"/>
          <w:kern w:val="0"/>
        </w:rPr>
        <w:t xml:space="preserve"> 2</w:t>
      </w:r>
      <w:r>
        <w:rPr>
          <w:rFonts w:ascii="宋体" w:hAnsi="宋体" w:cs="宋体" w:hint="eastAsia"/>
          <w:color w:val="000000"/>
          <w:kern w:val="0"/>
        </w:rPr>
        <w:t>M</w:t>
      </w:r>
      <w:r>
        <w:rPr>
          <w:rFonts w:ascii="宋体" w:hAnsi="宋体" w:cs="宋体"/>
          <w:color w:val="000000"/>
          <w:kern w:val="0"/>
        </w:rPr>
        <w:t xml:space="preserve"> 30</w:t>
      </w:r>
      <w:r>
        <w:rPr>
          <w:rFonts w:ascii="宋体" w:hAnsi="宋体" w:cs="宋体" w:hint="eastAsia"/>
          <w:color w:val="000000"/>
          <w:kern w:val="0"/>
        </w:rPr>
        <w:t>fps）。</w:t>
      </w:r>
      <w:r w:rsidRPr="005100AE">
        <w:rPr>
          <w:rFonts w:asciiTheme="minorEastAsia" w:hAnsiTheme="minorEastAsia" w:hint="eastAsia"/>
        </w:rPr>
        <w:t>（需提供公安部授权单位出具的检测报告复印件，并加盖原厂公章进行证明）</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设备应满足图像信噪比≥57dB，图像清晰度≥1050TVL，亮度等级≥11级，图像延时≤110ms，图像几何位置失真≤5%。</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设备音频编码格式应支持G.711、G.722、G.726、AAC_LC等音频编码标准，支持AEC回声抵消、混音录像等功能。</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★设备支持双路音频采集，并可选择监听其中一路或者两路。</w:t>
      </w:r>
      <w:r w:rsidRPr="005100AE">
        <w:rPr>
          <w:rFonts w:asciiTheme="minorEastAsia" w:hAnsiTheme="minorEastAsia" w:hint="eastAsia"/>
        </w:rPr>
        <w:t>（需提供公安部授权单位出具的检测报告复印件，并加盖原厂公章进行证明）</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采用高效点阵红外灯，红外夜视距离最远可达200米。并支持应具备智能红外功能，红外开启时可根据被摄物体距离自动调节红外灯亮度。</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支持数字降噪、畸变矫正、强光抑制、背光补偿等图像增强功能。</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支持TF卡本地存储（最大支持256G）,支持热插拔。具备断链转存（ANR）功能，断网时录像保存在本地TF中，网络恢复后自动上传。</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支持多维感知功能。包括方位感应功能，能显示摄像机实时监控方位指向；GPS和北斗定位功能，能实时显示设备经纬度信息支持OSD字符叠加；WIFI热点功能，可通过连接AP预览图像和设置参数；WIFI监听模式功能。</w:t>
      </w:r>
    </w:p>
    <w:p w:rsidR="00EB39AC" w:rsidRDefault="00EB39AC" w:rsidP="00EB39AC">
      <w:pPr>
        <w:numPr>
          <w:ilvl w:val="0"/>
          <w:numId w:val="11"/>
        </w:numPr>
        <w:rPr>
          <w:rFonts w:ascii="宋体" w:hAnsi="宋体" w:cs="宋体"/>
          <w:bCs/>
          <w:kern w:val="0"/>
        </w:rPr>
      </w:pPr>
      <w:r>
        <w:rPr>
          <w:rFonts w:ascii="宋体" w:hAnsi="宋体" w:cs="宋体" w:hint="eastAsia"/>
          <w:bCs/>
          <w:kern w:val="0"/>
        </w:rPr>
        <w:t>支持人脸检测、人像全身检测、人脸加人像全身检测三种抓拍模式。</w:t>
      </w:r>
    </w:p>
    <w:p w:rsidR="00EB39AC" w:rsidRPr="00E96D09" w:rsidRDefault="00EB39AC" w:rsidP="00EB39AC">
      <w:pPr>
        <w:numPr>
          <w:ilvl w:val="0"/>
          <w:numId w:val="11"/>
        </w:numPr>
        <w:rPr>
          <w:rFonts w:ascii="宋体" w:hAnsi="宋体" w:cs="宋体"/>
          <w:bCs/>
          <w:kern w:val="0"/>
        </w:rPr>
      </w:pPr>
      <w:r>
        <w:rPr>
          <w:rFonts w:ascii="宋体" w:hAnsi="宋体" w:cs="宋体" w:hint="eastAsia"/>
          <w:bCs/>
          <w:kern w:val="0"/>
        </w:rPr>
        <w:t>抓拍输出四种类型的图片，包含人脸、压缩的全景图、人像全身、高质量全景图。</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设备支持远程管理功能，支持远程固件维护、定时重启、配置备份等功能。</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lastRenderedPageBreak/>
        <w:t>设备应支持故障告警功能，当侦测到磁盘满、磁盘错误、网线断开后摄像机能给出报警提示。</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支持抓拍图片、视频片段、结构化信息等数据上传GA</w:t>
      </w:r>
      <w:r>
        <w:rPr>
          <w:rFonts w:ascii="宋体" w:hAnsi="宋体" w:cs="宋体"/>
          <w:color w:val="000000"/>
          <w:kern w:val="0"/>
        </w:rPr>
        <w:t>/T 1400</w:t>
      </w:r>
      <w:r>
        <w:rPr>
          <w:rFonts w:ascii="宋体" w:hAnsi="宋体" w:cs="宋体" w:hint="eastAsia"/>
          <w:color w:val="000000"/>
          <w:kern w:val="0"/>
        </w:rPr>
        <w:t>标准视图库接口。</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设备应具有以太网接口，支持HTTP / TCP/IP协议，宜扩展支持DHCP、DNS、SIP、RTSP、RTP 、RTCP、DDNS、</w:t>
      </w:r>
      <w:proofErr w:type="spellStart"/>
      <w:r>
        <w:rPr>
          <w:rFonts w:ascii="宋体" w:hAnsi="宋体" w:cs="宋体" w:hint="eastAsia"/>
          <w:color w:val="000000"/>
          <w:kern w:val="0"/>
        </w:rPr>
        <w:t>PPPoE</w:t>
      </w:r>
      <w:proofErr w:type="spellEnd"/>
      <w:r>
        <w:rPr>
          <w:rFonts w:ascii="宋体" w:hAnsi="宋体" w:cs="宋体" w:hint="eastAsia"/>
          <w:color w:val="000000"/>
          <w:kern w:val="0"/>
        </w:rPr>
        <w:t>、NAT、802.1X、QoS、UPnP、SMTP网络协议，支持IPC组播技术。</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支持基础智能，包括移动侦测、遮挡报警、警戒线、虚焦检测、场景变更、区域进入/离开/入侵、物品遗留/拿取、人员聚集、徘徊检测、加速奔跑等。</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设备应具备良好的网络适应性，在丢包10%的网络情况下，可正常显示监控画面。</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设备外壳防护等级应符合IP67级防护要求。</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设备应满足工作温度-40℃~+70℃，在特殊环境下，保证性能。</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设备应满足工作电压在AC 24V±30%范围内，仍能正常工作。</w:t>
      </w:r>
    </w:p>
    <w:p w:rsidR="00EB39AC" w:rsidRDefault="00EB39AC" w:rsidP="00EB39AC">
      <w:pPr>
        <w:numPr>
          <w:ilvl w:val="0"/>
          <w:numId w:val="11"/>
        </w:numPr>
        <w:rPr>
          <w:rFonts w:ascii="宋体" w:hAnsi="宋体" w:cs="宋体"/>
          <w:color w:val="000000"/>
          <w:kern w:val="0"/>
        </w:rPr>
      </w:pPr>
      <w:r>
        <w:rPr>
          <w:rFonts w:ascii="宋体" w:hAnsi="宋体" w:cs="宋体" w:hint="eastAsia"/>
          <w:color w:val="000000"/>
          <w:kern w:val="0"/>
        </w:rPr>
        <w:t>支持1路RJ45 10M/100M以太网接口，1路RS485、2路Line IN/1路Line OUT、2路报警输入/1路报警输出、1个TF存储口。</w:t>
      </w:r>
    </w:p>
    <w:p w:rsidR="00EB39AC" w:rsidRDefault="00EB39AC" w:rsidP="00EB39AC">
      <w:pPr>
        <w:numPr>
          <w:ilvl w:val="0"/>
          <w:numId w:val="11"/>
        </w:numPr>
        <w:rPr>
          <w:rFonts w:ascii="宋体" w:hAnsi="宋体" w:cs="宋体"/>
          <w:bCs/>
          <w:kern w:val="0"/>
        </w:rPr>
      </w:pPr>
      <w:r>
        <w:rPr>
          <w:rFonts w:ascii="宋体" w:hAnsi="宋体" w:cs="宋体" w:hint="eastAsia"/>
          <w:bCs/>
          <w:kern w:val="0"/>
        </w:rPr>
        <w:t>支持抓拍图片和视频流独立字幕叠加功能。</w:t>
      </w:r>
    </w:p>
    <w:p w:rsidR="00EB39AC" w:rsidRDefault="00EB39AC" w:rsidP="00EB39AC">
      <w:pPr>
        <w:numPr>
          <w:ilvl w:val="0"/>
          <w:numId w:val="11"/>
        </w:numPr>
        <w:rPr>
          <w:rFonts w:ascii="宋体" w:hAnsi="宋体" w:cs="宋体"/>
          <w:bCs/>
          <w:kern w:val="0"/>
        </w:rPr>
      </w:pPr>
      <w:r>
        <w:rPr>
          <w:rFonts w:ascii="宋体" w:hAnsi="宋体" w:cs="宋体" w:hint="eastAsia"/>
          <w:bCs/>
          <w:kern w:val="0"/>
        </w:rPr>
        <w:t>支持设置多个警戒区域，警戒区域为多边形，单个区域最多支持20个顶点的多边形，警戒区域最多数量为3个，多个警戒区域间可重叠；支持增加、删除警戒区，可快速设置为全面警戒区域；可保存和重置所设置的警戒区域。</w:t>
      </w:r>
    </w:p>
    <w:p w:rsidR="00EB39AC" w:rsidRDefault="00EB39AC" w:rsidP="00EB39AC">
      <w:pPr>
        <w:numPr>
          <w:ilvl w:val="0"/>
          <w:numId w:val="11"/>
        </w:numPr>
        <w:rPr>
          <w:rFonts w:ascii="宋体" w:hAnsi="宋体" w:cs="宋体"/>
          <w:bCs/>
          <w:kern w:val="0"/>
        </w:rPr>
      </w:pPr>
      <w:r>
        <w:rPr>
          <w:rFonts w:ascii="宋体" w:hAnsi="宋体" w:cs="宋体" w:hint="eastAsia"/>
          <w:bCs/>
          <w:kern w:val="0"/>
        </w:rPr>
        <w:t>支持断网续传，断网情况下，包含视频码流和抓拍图片信息会自动存储到本地存储卡，网络恢复后自动上传。</w:t>
      </w:r>
    </w:p>
    <w:p w:rsidR="00EB39AC" w:rsidRPr="00E96D09" w:rsidRDefault="00EB39AC" w:rsidP="00EB39AC">
      <w:pPr>
        <w:numPr>
          <w:ilvl w:val="0"/>
          <w:numId w:val="11"/>
        </w:numPr>
        <w:rPr>
          <w:rFonts w:ascii="宋体" w:hAnsi="宋体" w:cs="宋体"/>
          <w:bCs/>
          <w:kern w:val="0"/>
        </w:rPr>
      </w:pPr>
      <w:r>
        <w:rPr>
          <w:rFonts w:ascii="宋体" w:hAnsi="宋体" w:cs="宋体" w:hint="eastAsia"/>
          <w:bCs/>
          <w:kern w:val="0"/>
        </w:rPr>
        <w:t>支持对一周七天配置不同的周期性布防时段；支持全周期布防模式。</w:t>
      </w:r>
    </w:p>
    <w:p w:rsidR="00EB39AC" w:rsidRDefault="00EB39AC" w:rsidP="00EB39AC">
      <w:pPr>
        <w:pStyle w:val="2"/>
      </w:pPr>
      <w:bookmarkStart w:id="0" w:name="_Toc9006032"/>
      <w:r>
        <w:rPr>
          <w:rFonts w:hint="eastAsia"/>
        </w:rPr>
        <w:t>人脸识别终端</w:t>
      </w:r>
      <w:bookmarkEnd w:id="0"/>
    </w:p>
    <w:p w:rsidR="00EB39AC" w:rsidRDefault="00EB39AC" w:rsidP="00EB39AC">
      <w:pPr>
        <w:pStyle w:val="af3"/>
        <w:numPr>
          <w:ilvl w:val="0"/>
          <w:numId w:val="9"/>
        </w:numPr>
        <w:ind w:firstLineChars="0"/>
      </w:pPr>
      <w:r>
        <w:rPr>
          <w:rFonts w:hint="eastAsia"/>
        </w:rPr>
        <w:t>设备采用高性能工业级</w:t>
      </w:r>
      <w:r>
        <w:rPr>
          <w:rFonts w:hint="eastAsia"/>
        </w:rPr>
        <w:t>CPU+GPU</w:t>
      </w:r>
      <w:r>
        <w:rPr>
          <w:rFonts w:hint="eastAsia"/>
        </w:rPr>
        <w:t>智能芯片，采用高可靠的嵌入式操作系统，内嵌深度学习算法，稳定可靠。</w:t>
      </w:r>
    </w:p>
    <w:p w:rsidR="00EB39AC" w:rsidRDefault="00EB39AC" w:rsidP="00EB39AC">
      <w:pPr>
        <w:pStyle w:val="af3"/>
        <w:numPr>
          <w:ilvl w:val="0"/>
          <w:numId w:val="9"/>
        </w:numPr>
        <w:ind w:firstLineChars="0"/>
      </w:pPr>
      <w:r>
        <w:rPr>
          <w:rFonts w:hint="eastAsia"/>
        </w:rPr>
        <w:t>设备人脸图像采集模块的分辨率不低于</w:t>
      </w:r>
      <w:r>
        <w:rPr>
          <w:rFonts w:hint="eastAsia"/>
        </w:rPr>
        <w:t>1920</w:t>
      </w:r>
      <w:r>
        <w:rPr>
          <w:rFonts w:hint="eastAsia"/>
        </w:rPr>
        <w:t>×</w:t>
      </w:r>
      <w:r>
        <w:rPr>
          <w:rFonts w:hint="eastAsia"/>
        </w:rPr>
        <w:t>1080</w:t>
      </w:r>
      <w:r>
        <w:rPr>
          <w:rFonts w:hint="eastAsia"/>
        </w:rPr>
        <w:t>，图像清晰度≥</w:t>
      </w:r>
      <w:r>
        <w:rPr>
          <w:rFonts w:hint="eastAsia"/>
        </w:rPr>
        <w:t>900TVL</w:t>
      </w:r>
      <w:r>
        <w:rPr>
          <w:rFonts w:hint="eastAsia"/>
        </w:rPr>
        <w:t>，亮度等级≥</w:t>
      </w:r>
      <w:r>
        <w:rPr>
          <w:rFonts w:hint="eastAsia"/>
        </w:rPr>
        <w:t>11</w:t>
      </w:r>
      <w:r>
        <w:rPr>
          <w:rFonts w:hint="eastAsia"/>
        </w:rPr>
        <w:t>级。</w:t>
      </w:r>
    </w:p>
    <w:p w:rsidR="00EB39AC" w:rsidRDefault="00EB39AC" w:rsidP="00EB39AC">
      <w:pPr>
        <w:pStyle w:val="af3"/>
        <w:numPr>
          <w:ilvl w:val="0"/>
          <w:numId w:val="9"/>
        </w:numPr>
        <w:ind w:firstLineChars="0"/>
      </w:pPr>
      <w:r w:rsidRPr="00BC4311">
        <w:rPr>
          <w:rFonts w:hint="eastAsia"/>
        </w:rPr>
        <w:t>★</w:t>
      </w:r>
      <w:r>
        <w:rPr>
          <w:rFonts w:hint="eastAsia"/>
        </w:rPr>
        <w:t>设备应采用</w:t>
      </w:r>
      <w:r>
        <w:rPr>
          <w:rFonts w:hint="eastAsia"/>
        </w:rPr>
        <w:t>2</w:t>
      </w:r>
      <w:r>
        <w:rPr>
          <w:rFonts w:hint="eastAsia"/>
        </w:rPr>
        <w:t>片图像采集模块，每片图像传感器尺寸不低于</w:t>
      </w:r>
      <w:r>
        <w:rPr>
          <w:rFonts w:hint="eastAsia"/>
        </w:rPr>
        <w:t>1/2.8</w:t>
      </w:r>
      <w:r>
        <w:rPr>
          <w:rFonts w:hint="eastAsia"/>
        </w:rPr>
        <w:t>英寸，</w:t>
      </w:r>
      <w:r>
        <w:rPr>
          <w:rFonts w:hint="eastAsia"/>
        </w:rPr>
        <w:lastRenderedPageBreak/>
        <w:t>高感光度，环境照度≥</w:t>
      </w:r>
      <w:r>
        <w:rPr>
          <w:rFonts w:hint="eastAsia"/>
        </w:rPr>
        <w:t>10Lux</w:t>
      </w:r>
      <w:r>
        <w:rPr>
          <w:rFonts w:hint="eastAsia"/>
        </w:rPr>
        <w:t>下无需开启补光灯仍能正常进行人脸识别。</w:t>
      </w:r>
      <w:r w:rsidRPr="005100AE">
        <w:rPr>
          <w:rFonts w:asciiTheme="minorEastAsia" w:hAnsiTheme="minorEastAsia" w:hint="eastAsia"/>
        </w:rPr>
        <w:t>（需提供公安部授权单位出具的检测报告复印件，并加盖原厂公章进行证明）</w:t>
      </w:r>
    </w:p>
    <w:p w:rsidR="00EB39AC" w:rsidRDefault="00EB39AC" w:rsidP="00EB39AC">
      <w:pPr>
        <w:pStyle w:val="af3"/>
        <w:numPr>
          <w:ilvl w:val="0"/>
          <w:numId w:val="9"/>
        </w:numPr>
        <w:ind w:firstLineChars="0"/>
      </w:pPr>
      <w:r>
        <w:rPr>
          <w:rFonts w:hint="eastAsia"/>
        </w:rPr>
        <w:t>设备应采用高效的</w:t>
      </w:r>
      <w:r>
        <w:rPr>
          <w:rFonts w:hint="eastAsia"/>
        </w:rPr>
        <w:t>H.265</w:t>
      </w:r>
      <w:r>
        <w:rPr>
          <w:rFonts w:hint="eastAsia"/>
        </w:rPr>
        <w:t>视频编码算法，节省带宽、存储。同时支持</w:t>
      </w:r>
      <w:r>
        <w:rPr>
          <w:rFonts w:hint="eastAsia"/>
        </w:rPr>
        <w:t>H.264(Baseline Profile</w:t>
      </w:r>
      <w:r>
        <w:rPr>
          <w:rFonts w:hint="eastAsia"/>
        </w:rPr>
        <w:t>、</w:t>
      </w:r>
      <w:r>
        <w:rPr>
          <w:rFonts w:hint="eastAsia"/>
        </w:rPr>
        <w:t>Main Profile</w:t>
      </w:r>
      <w:r>
        <w:rPr>
          <w:rFonts w:hint="eastAsia"/>
        </w:rPr>
        <w:t>、</w:t>
      </w:r>
      <w:r>
        <w:rPr>
          <w:rFonts w:hint="eastAsia"/>
        </w:rPr>
        <w:t>High Profile)/MJPEG</w:t>
      </w:r>
      <w:r>
        <w:rPr>
          <w:rFonts w:hint="eastAsia"/>
        </w:rPr>
        <w:t>编码。</w:t>
      </w:r>
    </w:p>
    <w:p w:rsidR="00EB39AC" w:rsidRDefault="00EB39AC" w:rsidP="00EB39AC">
      <w:pPr>
        <w:pStyle w:val="af3"/>
        <w:numPr>
          <w:ilvl w:val="0"/>
          <w:numId w:val="9"/>
        </w:numPr>
        <w:ind w:firstLineChars="0"/>
      </w:pPr>
      <w:r>
        <w:rPr>
          <w:rFonts w:hint="eastAsia"/>
        </w:rPr>
        <w:t>设备的人脸抓拍适应距离能满足</w:t>
      </w:r>
      <w:r>
        <w:rPr>
          <w:rFonts w:hint="eastAsia"/>
        </w:rPr>
        <w:t>0.3-2m</w:t>
      </w:r>
      <w:r>
        <w:rPr>
          <w:rFonts w:hint="eastAsia"/>
        </w:rPr>
        <w:t>，身高范围能满足</w:t>
      </w:r>
      <w:r>
        <w:rPr>
          <w:rFonts w:hint="eastAsia"/>
        </w:rPr>
        <w:t>1.2-1.9m</w:t>
      </w:r>
      <w:r>
        <w:rPr>
          <w:rFonts w:hint="eastAsia"/>
        </w:rPr>
        <w:t>。</w:t>
      </w:r>
    </w:p>
    <w:p w:rsidR="00EB39AC" w:rsidRDefault="00EB39AC" w:rsidP="00EB39AC">
      <w:pPr>
        <w:pStyle w:val="af3"/>
        <w:numPr>
          <w:ilvl w:val="0"/>
          <w:numId w:val="9"/>
        </w:numPr>
        <w:ind w:firstLineChars="0"/>
      </w:pPr>
      <w:r>
        <w:rPr>
          <w:rFonts w:hint="eastAsia"/>
        </w:rPr>
        <w:t>设备应支持</w:t>
      </w:r>
      <w:r>
        <w:rPr>
          <w:rFonts w:hint="eastAsia"/>
        </w:rPr>
        <w:t>LED</w:t>
      </w:r>
      <w:r>
        <w:rPr>
          <w:rFonts w:hint="eastAsia"/>
        </w:rPr>
        <w:t>白光和红外光双补光，感应到人体时能自动开启补光灯，后台能对补光灯进行亮度调节。</w:t>
      </w:r>
    </w:p>
    <w:p w:rsidR="00EB39AC" w:rsidRDefault="00EB39AC" w:rsidP="00EB39AC">
      <w:pPr>
        <w:pStyle w:val="af3"/>
        <w:numPr>
          <w:ilvl w:val="0"/>
          <w:numId w:val="9"/>
        </w:numPr>
        <w:ind w:firstLineChars="0"/>
      </w:pPr>
      <w:r>
        <w:rPr>
          <w:rFonts w:hint="eastAsia"/>
        </w:rPr>
        <w:t>设备采用电容式触摸屏，尺寸不低于</w:t>
      </w:r>
      <w:r>
        <w:rPr>
          <w:rFonts w:hint="eastAsia"/>
        </w:rPr>
        <w:t>5</w:t>
      </w:r>
      <w:r>
        <w:rPr>
          <w:rFonts w:hint="eastAsia"/>
        </w:rPr>
        <w:t>英寸，分辨率不低于</w:t>
      </w:r>
      <w:r>
        <w:rPr>
          <w:rFonts w:hint="eastAsia"/>
        </w:rPr>
        <w:t>800</w:t>
      </w:r>
      <w:r>
        <w:rPr>
          <w:rFonts w:hint="eastAsia"/>
        </w:rPr>
        <w:t>×</w:t>
      </w:r>
      <w:r>
        <w:rPr>
          <w:rFonts w:hint="eastAsia"/>
        </w:rPr>
        <w:t>480</w:t>
      </w:r>
      <w:r>
        <w:rPr>
          <w:rFonts w:hint="eastAsia"/>
        </w:rPr>
        <w:t>。</w:t>
      </w:r>
    </w:p>
    <w:p w:rsidR="00EB39AC" w:rsidRDefault="00EB39AC" w:rsidP="00EB39AC">
      <w:pPr>
        <w:pStyle w:val="af3"/>
        <w:numPr>
          <w:ilvl w:val="0"/>
          <w:numId w:val="9"/>
        </w:numPr>
        <w:ind w:firstLineChars="0"/>
      </w:pPr>
      <w:r>
        <w:rPr>
          <w:rFonts w:hint="eastAsia"/>
        </w:rPr>
        <w:t>设备应支持人脸、刷卡、远程求助等开门模式。</w:t>
      </w:r>
    </w:p>
    <w:p w:rsidR="00EB39AC" w:rsidRDefault="00EB39AC" w:rsidP="00EB39AC">
      <w:pPr>
        <w:pStyle w:val="af3"/>
        <w:numPr>
          <w:ilvl w:val="0"/>
          <w:numId w:val="9"/>
        </w:numPr>
        <w:ind w:firstLineChars="0"/>
      </w:pPr>
      <w:r>
        <w:rPr>
          <w:rFonts w:hint="eastAsia"/>
        </w:rPr>
        <w:t>设备应支持屏保功能，在没有用户使用时会自动切换到待机状态。</w:t>
      </w:r>
    </w:p>
    <w:p w:rsidR="00EB39AC" w:rsidRDefault="00EB39AC" w:rsidP="00EB39AC">
      <w:pPr>
        <w:pStyle w:val="af3"/>
        <w:numPr>
          <w:ilvl w:val="0"/>
          <w:numId w:val="9"/>
        </w:numPr>
        <w:ind w:firstLineChars="0"/>
      </w:pPr>
      <w:r w:rsidRPr="00BC4311">
        <w:rPr>
          <w:rFonts w:hint="eastAsia"/>
        </w:rPr>
        <w:t>★</w:t>
      </w:r>
      <w:r>
        <w:rPr>
          <w:rFonts w:hint="eastAsia"/>
        </w:rPr>
        <w:t>设备应具有如下存储容量：在</w:t>
      </w:r>
      <w:r>
        <w:rPr>
          <w:rFonts w:hint="eastAsia"/>
        </w:rPr>
        <w:t>1:1</w:t>
      </w:r>
      <w:r>
        <w:rPr>
          <w:rFonts w:hint="eastAsia"/>
        </w:rPr>
        <w:t>人脸比对模式下，人脸容量不受限制；</w:t>
      </w:r>
      <w:r>
        <w:rPr>
          <w:rFonts w:hint="eastAsia"/>
        </w:rPr>
        <w:t>1:N</w:t>
      </w:r>
      <w:r>
        <w:rPr>
          <w:rFonts w:hint="eastAsia"/>
        </w:rPr>
        <w:t>模式下，支持</w:t>
      </w:r>
      <w:r>
        <w:rPr>
          <w:rFonts w:hint="eastAsia"/>
        </w:rPr>
        <w:t>10000</w:t>
      </w:r>
      <w:r>
        <w:rPr>
          <w:rFonts w:hint="eastAsia"/>
        </w:rPr>
        <w:t>张人脸库容量；并支持</w:t>
      </w:r>
      <w:r>
        <w:rPr>
          <w:rFonts w:hint="eastAsia"/>
        </w:rPr>
        <w:t>100</w:t>
      </w:r>
      <w:r>
        <w:rPr>
          <w:rFonts w:hint="eastAsia"/>
        </w:rPr>
        <w:t>万条事件本地存储。</w:t>
      </w:r>
      <w:r w:rsidRPr="005100AE">
        <w:rPr>
          <w:rFonts w:asciiTheme="minorEastAsia" w:hAnsiTheme="minorEastAsia" w:hint="eastAsia"/>
        </w:rPr>
        <w:t>（需提供公安部授权单位出具的检测报告复印件，并加盖原厂公章进行证明）</w:t>
      </w:r>
    </w:p>
    <w:p w:rsidR="00EB39AC" w:rsidRDefault="00EB39AC" w:rsidP="00EB39AC">
      <w:pPr>
        <w:pStyle w:val="af3"/>
        <w:numPr>
          <w:ilvl w:val="0"/>
          <w:numId w:val="9"/>
        </w:numPr>
        <w:ind w:firstLineChars="0"/>
      </w:pPr>
      <w:r>
        <w:rPr>
          <w:rFonts w:hint="eastAsia"/>
        </w:rPr>
        <w:t>支持</w:t>
      </w:r>
      <w:r>
        <w:rPr>
          <w:rFonts w:hint="eastAsia"/>
        </w:rPr>
        <w:t>TF</w:t>
      </w:r>
      <w:r>
        <w:rPr>
          <w:rFonts w:hint="eastAsia"/>
        </w:rPr>
        <w:t>卡本地存储（最大支持</w:t>
      </w:r>
      <w:r>
        <w:rPr>
          <w:rFonts w:hint="eastAsia"/>
        </w:rPr>
        <w:t>256G</w:t>
      </w:r>
      <w:r>
        <w:rPr>
          <w:rFonts w:hint="eastAsia"/>
        </w:rPr>
        <w:t>），支持热插拔，支持断链转存（</w:t>
      </w:r>
      <w:r>
        <w:rPr>
          <w:rFonts w:hint="eastAsia"/>
        </w:rPr>
        <w:t>ANR</w:t>
      </w:r>
      <w:r>
        <w:rPr>
          <w:rFonts w:hint="eastAsia"/>
        </w:rPr>
        <w:t>）功能，保证图片、录像、事件记录的完整性。</w:t>
      </w:r>
    </w:p>
    <w:p w:rsidR="00EB39AC" w:rsidRDefault="00EB39AC" w:rsidP="00EB39AC">
      <w:pPr>
        <w:pStyle w:val="af3"/>
        <w:numPr>
          <w:ilvl w:val="0"/>
          <w:numId w:val="9"/>
        </w:numPr>
        <w:ind w:firstLineChars="0"/>
      </w:pPr>
      <w:r>
        <w:rPr>
          <w:rFonts w:hint="eastAsia"/>
        </w:rPr>
        <w:t>设备应具备活体检测功能，使用照片或视频无法识别通过，并输出语音提示，无需用户配合，即可完成真人检测。</w:t>
      </w:r>
    </w:p>
    <w:p w:rsidR="00EB39AC" w:rsidRDefault="00EB39AC" w:rsidP="00EB39AC">
      <w:pPr>
        <w:pStyle w:val="af3"/>
        <w:numPr>
          <w:ilvl w:val="0"/>
          <w:numId w:val="9"/>
        </w:numPr>
        <w:ind w:firstLineChars="0"/>
      </w:pPr>
      <w:r>
        <w:rPr>
          <w:rFonts w:hint="eastAsia"/>
        </w:rPr>
        <w:t>设备应采用深度学习算法，支持</w:t>
      </w:r>
      <w:r>
        <w:rPr>
          <w:rFonts w:hint="eastAsia"/>
        </w:rPr>
        <w:t>1:1</w:t>
      </w:r>
      <w:r>
        <w:rPr>
          <w:rFonts w:hint="eastAsia"/>
        </w:rPr>
        <w:t>人脸比对功能，目标人正确接受率≥</w:t>
      </w:r>
      <w:r>
        <w:rPr>
          <w:rFonts w:hint="eastAsia"/>
        </w:rPr>
        <w:t>98%</w:t>
      </w:r>
      <w:r>
        <w:rPr>
          <w:rFonts w:hint="eastAsia"/>
        </w:rPr>
        <w:t>，非目标人错误接受率≤</w:t>
      </w:r>
      <w:r>
        <w:rPr>
          <w:rFonts w:hint="eastAsia"/>
        </w:rPr>
        <w:t>1%</w:t>
      </w:r>
      <w:r>
        <w:rPr>
          <w:rFonts w:hint="eastAsia"/>
        </w:rPr>
        <w:t>；支持</w:t>
      </w:r>
      <w:r>
        <w:rPr>
          <w:rFonts w:hint="eastAsia"/>
        </w:rPr>
        <w:t>1</w:t>
      </w:r>
      <w:r>
        <w:rPr>
          <w:rFonts w:hint="eastAsia"/>
        </w:rPr>
        <w:t>：</w:t>
      </w:r>
      <w:r>
        <w:rPr>
          <w:rFonts w:hint="eastAsia"/>
        </w:rPr>
        <w:t>N</w:t>
      </w:r>
      <w:r>
        <w:rPr>
          <w:rFonts w:hint="eastAsia"/>
        </w:rPr>
        <w:t>人脸比对功能，首位命中率≥</w:t>
      </w:r>
      <w:r>
        <w:rPr>
          <w:rFonts w:hint="eastAsia"/>
        </w:rPr>
        <w:t>98%</w:t>
      </w:r>
      <w:r>
        <w:rPr>
          <w:rFonts w:hint="eastAsia"/>
        </w:rPr>
        <w:t>。（以公安部授权机构出具的检验报告为准）</w:t>
      </w:r>
    </w:p>
    <w:p w:rsidR="00EB39AC" w:rsidRDefault="00EB39AC" w:rsidP="00EB39AC">
      <w:pPr>
        <w:pStyle w:val="af3"/>
        <w:numPr>
          <w:ilvl w:val="0"/>
          <w:numId w:val="9"/>
        </w:numPr>
        <w:ind w:firstLineChars="0"/>
      </w:pPr>
      <w:r w:rsidRPr="00BC4311">
        <w:rPr>
          <w:rFonts w:hint="eastAsia"/>
        </w:rPr>
        <w:t>★</w:t>
      </w:r>
      <w:r>
        <w:rPr>
          <w:rFonts w:hint="eastAsia"/>
        </w:rPr>
        <w:t>设备应支持智能曝光功能，采用深度学习算法，检测人脸区域后，快速调节人脸区域的曝光权重，在逆光下人脸仍能识别通过。</w:t>
      </w:r>
      <w:r w:rsidRPr="005100AE">
        <w:rPr>
          <w:rFonts w:asciiTheme="minorEastAsia" w:hAnsiTheme="minorEastAsia" w:hint="eastAsia"/>
        </w:rPr>
        <w:t>（需提供公安部授权单位出具的检测报告复印件，并加盖原厂公章进行证明）</w:t>
      </w:r>
    </w:p>
    <w:p w:rsidR="00EB39AC" w:rsidRDefault="00EB39AC" w:rsidP="00EB39AC">
      <w:pPr>
        <w:pStyle w:val="af3"/>
        <w:numPr>
          <w:ilvl w:val="0"/>
          <w:numId w:val="9"/>
        </w:numPr>
        <w:ind w:firstLineChars="0"/>
      </w:pPr>
      <w:r>
        <w:rPr>
          <w:rFonts w:hint="eastAsia"/>
        </w:rPr>
        <w:t>设备应具有以太网接口，支持</w:t>
      </w:r>
      <w:r>
        <w:rPr>
          <w:rFonts w:hint="eastAsia"/>
        </w:rPr>
        <w:t>HTTP/TCP/IP</w:t>
      </w:r>
      <w:r>
        <w:rPr>
          <w:rFonts w:hint="eastAsia"/>
        </w:rPr>
        <w:t>协议，宜扩展支持</w:t>
      </w:r>
      <w:r>
        <w:rPr>
          <w:rFonts w:hint="eastAsia"/>
        </w:rPr>
        <w:t>DHCP</w:t>
      </w:r>
      <w:r>
        <w:rPr>
          <w:rFonts w:hint="eastAsia"/>
        </w:rPr>
        <w:t>、</w:t>
      </w:r>
      <w:r>
        <w:rPr>
          <w:rFonts w:hint="eastAsia"/>
        </w:rPr>
        <w:t>DNS</w:t>
      </w:r>
      <w:r>
        <w:rPr>
          <w:rFonts w:hint="eastAsia"/>
        </w:rPr>
        <w:t>、</w:t>
      </w:r>
      <w:r>
        <w:rPr>
          <w:rFonts w:hint="eastAsia"/>
        </w:rPr>
        <w:t>SIP</w:t>
      </w:r>
      <w:r>
        <w:rPr>
          <w:rFonts w:hint="eastAsia"/>
        </w:rPr>
        <w:t>、</w:t>
      </w:r>
      <w:r>
        <w:rPr>
          <w:rFonts w:hint="eastAsia"/>
        </w:rPr>
        <w:t>RTSP</w:t>
      </w:r>
      <w:r>
        <w:rPr>
          <w:rFonts w:hint="eastAsia"/>
        </w:rPr>
        <w:t>、</w:t>
      </w:r>
      <w:r>
        <w:rPr>
          <w:rFonts w:hint="eastAsia"/>
        </w:rPr>
        <w:t xml:space="preserve">RTP </w:t>
      </w:r>
      <w:r>
        <w:rPr>
          <w:rFonts w:hint="eastAsia"/>
        </w:rPr>
        <w:t>、</w:t>
      </w:r>
      <w:r>
        <w:rPr>
          <w:rFonts w:hint="eastAsia"/>
        </w:rPr>
        <w:t>RTCP</w:t>
      </w:r>
      <w:r>
        <w:rPr>
          <w:rFonts w:hint="eastAsia"/>
        </w:rPr>
        <w:t>、</w:t>
      </w:r>
      <w:r>
        <w:rPr>
          <w:rFonts w:hint="eastAsia"/>
        </w:rPr>
        <w:t>DDNS</w:t>
      </w:r>
      <w:r>
        <w:rPr>
          <w:rFonts w:hint="eastAsia"/>
        </w:rPr>
        <w:t>、</w:t>
      </w:r>
      <w:proofErr w:type="spellStart"/>
      <w:r>
        <w:rPr>
          <w:rFonts w:hint="eastAsia"/>
        </w:rPr>
        <w:t>PPPoE</w:t>
      </w:r>
      <w:proofErr w:type="spellEnd"/>
      <w:r>
        <w:rPr>
          <w:rFonts w:hint="eastAsia"/>
        </w:rPr>
        <w:t>、</w:t>
      </w:r>
      <w:r>
        <w:rPr>
          <w:rFonts w:hint="eastAsia"/>
        </w:rPr>
        <w:t>NAT</w:t>
      </w:r>
      <w:r>
        <w:rPr>
          <w:rFonts w:hint="eastAsia"/>
        </w:rPr>
        <w:t>、</w:t>
      </w:r>
      <w:r>
        <w:rPr>
          <w:rFonts w:hint="eastAsia"/>
        </w:rPr>
        <w:t>802.1X</w:t>
      </w:r>
      <w:r>
        <w:rPr>
          <w:rFonts w:hint="eastAsia"/>
        </w:rPr>
        <w:t>、</w:t>
      </w:r>
      <w:r>
        <w:rPr>
          <w:rFonts w:hint="eastAsia"/>
        </w:rPr>
        <w:t>QoS</w:t>
      </w:r>
      <w:r>
        <w:rPr>
          <w:rFonts w:hint="eastAsia"/>
        </w:rPr>
        <w:t>、</w:t>
      </w:r>
      <w:r>
        <w:rPr>
          <w:rFonts w:hint="eastAsia"/>
        </w:rPr>
        <w:t>UPnP</w:t>
      </w:r>
      <w:r>
        <w:rPr>
          <w:rFonts w:hint="eastAsia"/>
        </w:rPr>
        <w:t>、</w:t>
      </w:r>
      <w:r>
        <w:rPr>
          <w:rFonts w:hint="eastAsia"/>
        </w:rPr>
        <w:t>SMTP</w:t>
      </w:r>
      <w:r>
        <w:rPr>
          <w:rFonts w:hint="eastAsia"/>
        </w:rPr>
        <w:t>网络协议，支持</w:t>
      </w:r>
      <w:r>
        <w:rPr>
          <w:rFonts w:hint="eastAsia"/>
        </w:rPr>
        <w:t>IPC</w:t>
      </w:r>
      <w:r>
        <w:rPr>
          <w:rFonts w:hint="eastAsia"/>
        </w:rPr>
        <w:t>组播技术。</w:t>
      </w:r>
    </w:p>
    <w:p w:rsidR="00EB39AC" w:rsidRDefault="00EB39AC" w:rsidP="00EB39AC">
      <w:pPr>
        <w:pStyle w:val="af3"/>
        <w:numPr>
          <w:ilvl w:val="0"/>
          <w:numId w:val="9"/>
        </w:numPr>
        <w:ind w:firstLineChars="0"/>
      </w:pPr>
      <w:r>
        <w:rPr>
          <w:rFonts w:hint="eastAsia"/>
        </w:rPr>
        <w:t>设备应具备良好的网络适应性，在丢包</w:t>
      </w:r>
      <w:r>
        <w:rPr>
          <w:rFonts w:hint="eastAsia"/>
        </w:rPr>
        <w:t>10%</w:t>
      </w:r>
      <w:r>
        <w:rPr>
          <w:rFonts w:hint="eastAsia"/>
        </w:rPr>
        <w:t>的网络情况下，可正常显示监控画面。</w:t>
      </w:r>
    </w:p>
    <w:p w:rsidR="00EB39AC" w:rsidRDefault="00EB39AC" w:rsidP="00EB39AC">
      <w:pPr>
        <w:pStyle w:val="af3"/>
        <w:numPr>
          <w:ilvl w:val="0"/>
          <w:numId w:val="9"/>
        </w:numPr>
        <w:ind w:firstLineChars="0"/>
      </w:pPr>
      <w:r>
        <w:rPr>
          <w:rFonts w:hint="eastAsia"/>
        </w:rPr>
        <w:t>设备应具备</w:t>
      </w:r>
      <w:r>
        <w:rPr>
          <w:rFonts w:hint="eastAsia"/>
        </w:rPr>
        <w:t>WIFI</w:t>
      </w:r>
      <w:r>
        <w:rPr>
          <w:rFonts w:hint="eastAsia"/>
        </w:rPr>
        <w:t>监听功能，支持终端</w:t>
      </w:r>
      <w:r>
        <w:rPr>
          <w:rFonts w:hint="eastAsia"/>
        </w:rPr>
        <w:t>MAC</w:t>
      </w:r>
      <w:r>
        <w:rPr>
          <w:rFonts w:hint="eastAsia"/>
        </w:rPr>
        <w:t>信息采集功能，无遮蔽区域采</w:t>
      </w:r>
      <w:r>
        <w:rPr>
          <w:rFonts w:hint="eastAsia"/>
        </w:rPr>
        <w:lastRenderedPageBreak/>
        <w:t>集距离不低于</w:t>
      </w:r>
      <w:r>
        <w:rPr>
          <w:rFonts w:hint="eastAsia"/>
        </w:rPr>
        <w:t>30m</w:t>
      </w:r>
      <w:r>
        <w:rPr>
          <w:rFonts w:hint="eastAsia"/>
        </w:rPr>
        <w:t>。</w:t>
      </w:r>
    </w:p>
    <w:p w:rsidR="00EB39AC" w:rsidRDefault="00EB39AC" w:rsidP="00EB39AC">
      <w:pPr>
        <w:pStyle w:val="af3"/>
        <w:numPr>
          <w:ilvl w:val="0"/>
          <w:numId w:val="9"/>
        </w:numPr>
        <w:ind w:firstLineChars="0"/>
      </w:pPr>
      <w:r>
        <w:rPr>
          <w:rFonts w:hint="eastAsia"/>
        </w:rPr>
        <w:t>设备应具备</w:t>
      </w:r>
      <w:r>
        <w:rPr>
          <w:rFonts w:hint="eastAsia"/>
        </w:rPr>
        <w:t>1</w:t>
      </w:r>
      <w:r>
        <w:rPr>
          <w:rFonts w:hint="eastAsia"/>
        </w:rPr>
        <w:t>×</w:t>
      </w:r>
      <w:r>
        <w:rPr>
          <w:rFonts w:hint="eastAsia"/>
        </w:rPr>
        <w:t>RJ45</w:t>
      </w:r>
      <w:r>
        <w:rPr>
          <w:rFonts w:hint="eastAsia"/>
        </w:rPr>
        <w:t>、</w:t>
      </w:r>
      <w:r>
        <w:rPr>
          <w:rFonts w:hint="eastAsia"/>
        </w:rPr>
        <w:t>1</w:t>
      </w:r>
      <w:r>
        <w:rPr>
          <w:rFonts w:hint="eastAsia"/>
        </w:rPr>
        <w:t>×</w:t>
      </w:r>
      <w:r>
        <w:rPr>
          <w:rFonts w:hint="eastAsia"/>
        </w:rPr>
        <w:t>2.4G WIFI</w:t>
      </w:r>
      <w:r>
        <w:rPr>
          <w:rFonts w:hint="eastAsia"/>
        </w:rPr>
        <w:t>、</w:t>
      </w:r>
      <w:r>
        <w:rPr>
          <w:rFonts w:hint="eastAsia"/>
        </w:rPr>
        <w:t>1</w:t>
      </w:r>
      <w:r>
        <w:rPr>
          <w:rFonts w:hint="eastAsia"/>
        </w:rPr>
        <w:t>×</w:t>
      </w:r>
      <w:r>
        <w:rPr>
          <w:rFonts w:hint="eastAsia"/>
        </w:rPr>
        <w:t>RS485</w:t>
      </w:r>
      <w:r>
        <w:rPr>
          <w:rFonts w:hint="eastAsia"/>
        </w:rPr>
        <w:t>、</w:t>
      </w:r>
      <w:r>
        <w:rPr>
          <w:rFonts w:hint="eastAsia"/>
        </w:rPr>
        <w:t>1</w:t>
      </w:r>
      <w:r>
        <w:rPr>
          <w:rFonts w:hint="eastAsia"/>
        </w:rPr>
        <w:t>×门锁接口、</w:t>
      </w:r>
      <w:r>
        <w:rPr>
          <w:rFonts w:hint="eastAsia"/>
        </w:rPr>
        <w:t>1</w:t>
      </w:r>
      <w:r>
        <w:rPr>
          <w:rFonts w:hint="eastAsia"/>
        </w:rPr>
        <w:t>×开关</w:t>
      </w:r>
      <w:r>
        <w:rPr>
          <w:rFonts w:hint="eastAsia"/>
        </w:rPr>
        <w:t>&amp;</w:t>
      </w:r>
      <w:r>
        <w:rPr>
          <w:rFonts w:hint="eastAsia"/>
        </w:rPr>
        <w:t>门磁接口、</w:t>
      </w:r>
      <w:r>
        <w:rPr>
          <w:rFonts w:hint="eastAsia"/>
        </w:rPr>
        <w:t>1</w:t>
      </w:r>
      <w:r>
        <w:rPr>
          <w:rFonts w:hint="eastAsia"/>
        </w:rPr>
        <w:t>×</w:t>
      </w:r>
      <w:r>
        <w:rPr>
          <w:rFonts w:hint="eastAsia"/>
        </w:rPr>
        <w:t>TF</w:t>
      </w:r>
      <w:r>
        <w:rPr>
          <w:rFonts w:hint="eastAsia"/>
        </w:rPr>
        <w:t>卡、</w:t>
      </w:r>
      <w:r>
        <w:rPr>
          <w:rFonts w:hint="eastAsia"/>
        </w:rPr>
        <w:t>2</w:t>
      </w:r>
      <w:r>
        <w:rPr>
          <w:rFonts w:hint="eastAsia"/>
        </w:rPr>
        <w:t>×开关量报警输入、</w:t>
      </w:r>
      <w:r>
        <w:rPr>
          <w:rFonts w:hint="eastAsia"/>
        </w:rPr>
        <w:t>1</w:t>
      </w:r>
      <w:r>
        <w:rPr>
          <w:rFonts w:hint="eastAsia"/>
        </w:rPr>
        <w:t>×开关量报警输出、</w:t>
      </w:r>
      <w:r>
        <w:rPr>
          <w:rFonts w:hint="eastAsia"/>
        </w:rPr>
        <w:t>1</w:t>
      </w:r>
      <w:r>
        <w:rPr>
          <w:rFonts w:hint="eastAsia"/>
        </w:rPr>
        <w:t>×</w:t>
      </w:r>
      <w:r>
        <w:rPr>
          <w:rFonts w:hint="eastAsia"/>
        </w:rPr>
        <w:t>DC12V</w:t>
      </w:r>
      <w:r>
        <w:rPr>
          <w:rFonts w:hint="eastAsia"/>
        </w:rPr>
        <w:t>接口、支持</w:t>
      </w:r>
      <w:r>
        <w:rPr>
          <w:rFonts w:hint="eastAsia"/>
        </w:rPr>
        <w:t>POE</w:t>
      </w:r>
      <w:r>
        <w:rPr>
          <w:rFonts w:hint="eastAsia"/>
        </w:rPr>
        <w:t>供电功能。丰富的接口，满足多种方式的应用。</w:t>
      </w:r>
    </w:p>
    <w:p w:rsidR="00EB39AC" w:rsidRDefault="00EB39AC" w:rsidP="00EB39AC">
      <w:pPr>
        <w:pStyle w:val="af3"/>
        <w:numPr>
          <w:ilvl w:val="0"/>
          <w:numId w:val="9"/>
        </w:numPr>
        <w:ind w:firstLineChars="0"/>
      </w:pPr>
      <w:r>
        <w:rPr>
          <w:rFonts w:hint="eastAsia"/>
        </w:rPr>
        <w:t>设备应具备</w:t>
      </w:r>
      <w:r>
        <w:rPr>
          <w:rFonts w:hint="eastAsia"/>
        </w:rPr>
        <w:t>1</w:t>
      </w:r>
      <w:r>
        <w:rPr>
          <w:rFonts w:hint="eastAsia"/>
        </w:rPr>
        <w:t>×</w:t>
      </w:r>
      <w:r>
        <w:rPr>
          <w:rFonts w:hint="eastAsia"/>
        </w:rPr>
        <w:t>RJ45</w:t>
      </w:r>
      <w:r>
        <w:rPr>
          <w:rFonts w:hint="eastAsia"/>
        </w:rPr>
        <w:t>、</w:t>
      </w:r>
      <w:r>
        <w:rPr>
          <w:rFonts w:hint="eastAsia"/>
        </w:rPr>
        <w:t>1</w:t>
      </w:r>
      <w:r>
        <w:rPr>
          <w:rFonts w:hint="eastAsia"/>
        </w:rPr>
        <w:t>×</w:t>
      </w:r>
      <w:r>
        <w:rPr>
          <w:rFonts w:hint="eastAsia"/>
        </w:rPr>
        <w:t>2.4G WIFI</w:t>
      </w:r>
      <w:r>
        <w:rPr>
          <w:rFonts w:hint="eastAsia"/>
        </w:rPr>
        <w:t>、</w:t>
      </w:r>
      <w:r>
        <w:rPr>
          <w:rFonts w:hint="eastAsia"/>
        </w:rPr>
        <w:t>1</w:t>
      </w:r>
      <w:r>
        <w:rPr>
          <w:rFonts w:hint="eastAsia"/>
        </w:rPr>
        <w:t>×</w:t>
      </w:r>
      <w:r>
        <w:rPr>
          <w:rFonts w:hint="eastAsia"/>
        </w:rPr>
        <w:t>4G</w:t>
      </w:r>
      <w:r>
        <w:rPr>
          <w:rFonts w:hint="eastAsia"/>
        </w:rPr>
        <w:t>全网通</w:t>
      </w:r>
      <w:proofErr w:type="spellStart"/>
      <w:r>
        <w:rPr>
          <w:rFonts w:hint="eastAsia"/>
        </w:rPr>
        <w:t>nano</w:t>
      </w:r>
      <w:proofErr w:type="spellEnd"/>
      <w:r>
        <w:rPr>
          <w:rFonts w:hint="eastAsia"/>
        </w:rPr>
        <w:t xml:space="preserve"> SIM</w:t>
      </w:r>
      <w:r>
        <w:rPr>
          <w:rFonts w:hint="eastAsia"/>
        </w:rPr>
        <w:t>卡槽、</w:t>
      </w:r>
      <w:r>
        <w:rPr>
          <w:rFonts w:hint="eastAsia"/>
        </w:rPr>
        <w:t>1</w:t>
      </w:r>
      <w:r>
        <w:rPr>
          <w:rFonts w:hint="eastAsia"/>
        </w:rPr>
        <w:t>×</w:t>
      </w:r>
      <w:r>
        <w:rPr>
          <w:rFonts w:hint="eastAsia"/>
        </w:rPr>
        <w:t>RS485</w:t>
      </w:r>
      <w:r>
        <w:rPr>
          <w:rFonts w:hint="eastAsia"/>
        </w:rPr>
        <w:t>、</w:t>
      </w:r>
      <w:r>
        <w:rPr>
          <w:rFonts w:hint="eastAsia"/>
        </w:rPr>
        <w:t>1</w:t>
      </w:r>
      <w:r>
        <w:rPr>
          <w:rFonts w:hint="eastAsia"/>
        </w:rPr>
        <w:t>×门锁接口、</w:t>
      </w:r>
      <w:r>
        <w:rPr>
          <w:rFonts w:hint="eastAsia"/>
        </w:rPr>
        <w:t>1</w:t>
      </w:r>
      <w:r>
        <w:rPr>
          <w:rFonts w:hint="eastAsia"/>
        </w:rPr>
        <w:t>×开关</w:t>
      </w:r>
      <w:r>
        <w:rPr>
          <w:rFonts w:hint="eastAsia"/>
        </w:rPr>
        <w:t>&amp;</w:t>
      </w:r>
      <w:r>
        <w:rPr>
          <w:rFonts w:hint="eastAsia"/>
        </w:rPr>
        <w:t>门磁接口、</w:t>
      </w:r>
      <w:r>
        <w:rPr>
          <w:rFonts w:hint="eastAsia"/>
        </w:rPr>
        <w:t>1</w:t>
      </w:r>
      <w:r>
        <w:rPr>
          <w:rFonts w:hint="eastAsia"/>
        </w:rPr>
        <w:t>×</w:t>
      </w:r>
      <w:r>
        <w:rPr>
          <w:rFonts w:hint="eastAsia"/>
        </w:rPr>
        <w:t>TF</w:t>
      </w:r>
      <w:r>
        <w:rPr>
          <w:rFonts w:hint="eastAsia"/>
        </w:rPr>
        <w:t>卡、</w:t>
      </w:r>
      <w:r>
        <w:rPr>
          <w:rFonts w:hint="eastAsia"/>
        </w:rPr>
        <w:t>2</w:t>
      </w:r>
      <w:r>
        <w:rPr>
          <w:rFonts w:hint="eastAsia"/>
        </w:rPr>
        <w:t>×开关量报警输入、</w:t>
      </w:r>
      <w:r>
        <w:rPr>
          <w:rFonts w:hint="eastAsia"/>
        </w:rPr>
        <w:t>1</w:t>
      </w:r>
      <w:r>
        <w:rPr>
          <w:rFonts w:hint="eastAsia"/>
        </w:rPr>
        <w:t>×开关量报警输出、</w:t>
      </w:r>
      <w:r>
        <w:rPr>
          <w:rFonts w:hint="eastAsia"/>
        </w:rPr>
        <w:t>1</w:t>
      </w:r>
      <w:r>
        <w:rPr>
          <w:rFonts w:hint="eastAsia"/>
        </w:rPr>
        <w:t>×</w:t>
      </w:r>
      <w:r>
        <w:rPr>
          <w:rFonts w:hint="eastAsia"/>
        </w:rPr>
        <w:t>DC12V</w:t>
      </w:r>
      <w:r>
        <w:rPr>
          <w:rFonts w:hint="eastAsia"/>
        </w:rPr>
        <w:t>接口、支持</w:t>
      </w:r>
      <w:r>
        <w:rPr>
          <w:rFonts w:hint="eastAsia"/>
        </w:rPr>
        <w:t>POE</w:t>
      </w:r>
      <w:r>
        <w:rPr>
          <w:rFonts w:hint="eastAsia"/>
        </w:rPr>
        <w:t>供电功能。丰富的接口，满足多种方式的应用。</w:t>
      </w:r>
    </w:p>
    <w:p w:rsidR="00EB39AC" w:rsidRDefault="00EB39AC" w:rsidP="00EB39AC">
      <w:pPr>
        <w:pStyle w:val="af3"/>
        <w:numPr>
          <w:ilvl w:val="0"/>
          <w:numId w:val="9"/>
        </w:numPr>
        <w:ind w:firstLineChars="0"/>
      </w:pPr>
      <w:r>
        <w:rPr>
          <w:rFonts w:hint="eastAsia"/>
        </w:rPr>
        <w:t>设备应满足</w:t>
      </w:r>
      <w:r>
        <w:rPr>
          <w:rFonts w:hint="eastAsia"/>
        </w:rPr>
        <w:t>IP66</w:t>
      </w:r>
      <w:r>
        <w:rPr>
          <w:rFonts w:hint="eastAsia"/>
        </w:rPr>
        <w:t>防护等级，无需额外防护处理，能满足室外环境下能正常使用。</w:t>
      </w:r>
    </w:p>
    <w:p w:rsidR="00EB39AC" w:rsidRDefault="00EB39AC" w:rsidP="00EB39AC">
      <w:pPr>
        <w:pStyle w:val="af3"/>
        <w:numPr>
          <w:ilvl w:val="0"/>
          <w:numId w:val="9"/>
        </w:numPr>
        <w:ind w:firstLineChars="0"/>
      </w:pPr>
      <w:r>
        <w:rPr>
          <w:rFonts w:hint="eastAsia"/>
        </w:rPr>
        <w:t>设备应满足工作温度</w:t>
      </w:r>
      <w:r>
        <w:rPr>
          <w:rFonts w:hint="eastAsia"/>
        </w:rPr>
        <w:t>-40</w:t>
      </w:r>
      <w:r>
        <w:rPr>
          <w:rFonts w:hint="eastAsia"/>
        </w:rPr>
        <w:t>℃</w:t>
      </w:r>
      <w:r>
        <w:rPr>
          <w:rFonts w:hint="eastAsia"/>
        </w:rPr>
        <w:t>~+55</w:t>
      </w:r>
      <w:r>
        <w:rPr>
          <w:rFonts w:hint="eastAsia"/>
        </w:rPr>
        <w:t>℃，在特殊环境下，保证性能。</w:t>
      </w:r>
    </w:p>
    <w:p w:rsidR="00EB39AC" w:rsidRDefault="00EB39AC" w:rsidP="00EB39AC">
      <w:pPr>
        <w:pStyle w:val="af3"/>
        <w:numPr>
          <w:ilvl w:val="0"/>
          <w:numId w:val="9"/>
        </w:numPr>
        <w:ind w:firstLineChars="0"/>
      </w:pPr>
      <w:r>
        <w:rPr>
          <w:rFonts w:hint="eastAsia"/>
        </w:rPr>
        <w:t>设备应满足工作电压在</w:t>
      </w:r>
      <w:r>
        <w:rPr>
          <w:rFonts w:hint="eastAsia"/>
        </w:rPr>
        <w:t>DC12V</w:t>
      </w:r>
      <w:r>
        <w:rPr>
          <w:rFonts w:hint="eastAsia"/>
        </w:rPr>
        <w:t>±</w:t>
      </w:r>
      <w:r>
        <w:rPr>
          <w:rFonts w:hint="eastAsia"/>
        </w:rPr>
        <w:t>25%</w:t>
      </w:r>
      <w:r>
        <w:rPr>
          <w:rFonts w:hint="eastAsia"/>
        </w:rPr>
        <w:t>，仍能正常使用。</w:t>
      </w:r>
    </w:p>
    <w:p w:rsidR="00EB39AC" w:rsidRDefault="00EB39AC" w:rsidP="00EB39AC">
      <w:pPr>
        <w:pStyle w:val="af3"/>
        <w:numPr>
          <w:ilvl w:val="0"/>
          <w:numId w:val="9"/>
        </w:numPr>
        <w:ind w:firstLineChars="0"/>
      </w:pPr>
      <w:r>
        <w:rPr>
          <w:rFonts w:hint="eastAsia"/>
        </w:rPr>
        <w:t>设备应满足抗浪涌，浪涌抗扰度开路电压≥</w:t>
      </w:r>
      <w:r>
        <w:rPr>
          <w:rFonts w:hint="eastAsia"/>
        </w:rPr>
        <w:t>6KV</w:t>
      </w:r>
      <w:r>
        <w:rPr>
          <w:rFonts w:hint="eastAsia"/>
        </w:rPr>
        <w:t>。</w:t>
      </w:r>
    </w:p>
    <w:p w:rsidR="00EB39AC" w:rsidRDefault="00EB39AC" w:rsidP="00EB39AC">
      <w:pPr>
        <w:pStyle w:val="af3"/>
        <w:numPr>
          <w:ilvl w:val="0"/>
          <w:numId w:val="9"/>
        </w:numPr>
        <w:ind w:firstLineChars="0"/>
      </w:pPr>
      <w:r>
        <w:rPr>
          <w:rFonts w:hint="eastAsia"/>
        </w:rPr>
        <w:t>设备应支持首次使用时，需设置激活密码才可使用；登陆本地管理菜单需先输入登陆密码，保证设备操作安全；支持看门狗机制，保证设备稳定运行。</w:t>
      </w:r>
    </w:p>
    <w:p w:rsidR="00EB39AC" w:rsidRDefault="00EB39AC" w:rsidP="00EB39AC">
      <w:pPr>
        <w:pStyle w:val="2"/>
      </w:pPr>
      <w:bookmarkStart w:id="1" w:name="_Toc9006033"/>
      <w:r>
        <w:rPr>
          <w:rFonts w:hint="eastAsia"/>
        </w:rPr>
        <w:t>人脸闸机</w:t>
      </w:r>
      <w:bookmarkEnd w:id="1"/>
    </w:p>
    <w:p w:rsidR="00EB39AC" w:rsidRPr="00E27464" w:rsidRDefault="00EB39AC" w:rsidP="00EB39AC">
      <w:pPr>
        <w:pStyle w:val="af3"/>
        <w:numPr>
          <w:ilvl w:val="0"/>
          <w:numId w:val="9"/>
        </w:numPr>
        <w:ind w:firstLineChars="0"/>
      </w:pPr>
      <w:r w:rsidRPr="00BC4311">
        <w:rPr>
          <w:rFonts w:hint="eastAsia"/>
        </w:rPr>
        <w:t>★</w:t>
      </w:r>
      <w:r w:rsidRPr="00E27464">
        <w:t>材质要求</w:t>
      </w:r>
      <w:r>
        <w:t>：</w:t>
      </w:r>
      <w:r w:rsidRPr="00E27464">
        <w:t>机</w:t>
      </w:r>
      <w:r w:rsidRPr="00E27464">
        <w:rPr>
          <w:rFonts w:hint="eastAsia"/>
        </w:rPr>
        <w:t>身</w:t>
      </w:r>
      <w:r w:rsidRPr="00E27464">
        <w:t>部分为</w:t>
      </w:r>
      <w:r w:rsidRPr="00E27464">
        <w:rPr>
          <w:rFonts w:hint="eastAsia"/>
        </w:rPr>
        <w:t>304</w:t>
      </w:r>
      <w:r w:rsidRPr="00E27464">
        <w:t>不锈钢</w:t>
      </w:r>
      <w:r w:rsidRPr="00E27464">
        <w:rPr>
          <w:rFonts w:hint="eastAsia"/>
        </w:rPr>
        <w:t>，厚度不小于</w:t>
      </w:r>
      <w:r w:rsidRPr="00E27464">
        <w:rPr>
          <w:rFonts w:hint="eastAsia"/>
        </w:rPr>
        <w:t>2mm</w:t>
      </w:r>
      <w:r w:rsidRPr="00E27464">
        <w:rPr>
          <w:rFonts w:hint="eastAsia"/>
        </w:rPr>
        <w:t>，表面拉丝处理、喷涂防指纹油</w:t>
      </w:r>
      <w:r>
        <w:rPr>
          <w:rFonts w:hint="eastAsia"/>
        </w:rPr>
        <w:t>，</w:t>
      </w:r>
      <w:r w:rsidRPr="00E27464">
        <w:t>机箱侧板为</w:t>
      </w:r>
      <w:r w:rsidRPr="00E27464">
        <w:t>10mm</w:t>
      </w:r>
      <w:r w:rsidRPr="00E27464">
        <w:t>厚钢化玻璃</w:t>
      </w:r>
      <w:r>
        <w:t>，</w:t>
      </w:r>
      <w:r w:rsidRPr="00E27464">
        <w:t>门翼为</w:t>
      </w:r>
      <w:r w:rsidRPr="00E27464">
        <w:t>10mm</w:t>
      </w:r>
      <w:r w:rsidRPr="00E27464">
        <w:t>厚亚克力</w:t>
      </w:r>
      <w:r>
        <w:t>。</w:t>
      </w:r>
    </w:p>
    <w:p w:rsidR="00EB39AC" w:rsidRPr="00E27464" w:rsidRDefault="00EB39AC" w:rsidP="00EB39AC">
      <w:pPr>
        <w:pStyle w:val="af3"/>
        <w:numPr>
          <w:ilvl w:val="0"/>
          <w:numId w:val="9"/>
        </w:numPr>
        <w:ind w:firstLineChars="0"/>
      </w:pPr>
      <w:r w:rsidRPr="00E27464">
        <w:t>尺寸要求</w:t>
      </w:r>
      <w:r>
        <w:t>：</w:t>
      </w:r>
      <w:r w:rsidRPr="00E27464">
        <w:rPr>
          <w:rFonts w:hint="eastAsia"/>
        </w:rPr>
        <w:t>长≤</w:t>
      </w:r>
      <w:r w:rsidRPr="00E27464">
        <w:rPr>
          <w:rFonts w:hint="eastAsia"/>
        </w:rPr>
        <w:t>1600mm</w:t>
      </w:r>
      <w:r>
        <w:rPr>
          <w:rFonts w:hint="eastAsia"/>
        </w:rPr>
        <w:t>，</w:t>
      </w:r>
      <w:r w:rsidRPr="00E27464">
        <w:rPr>
          <w:rFonts w:hint="eastAsia"/>
        </w:rPr>
        <w:t>宽≤</w:t>
      </w:r>
      <w:r w:rsidRPr="00E27464">
        <w:rPr>
          <w:rFonts w:hint="eastAsia"/>
        </w:rPr>
        <w:t>130mm</w:t>
      </w:r>
      <w:r w:rsidRPr="00E27464">
        <w:rPr>
          <w:rFonts w:hint="eastAsia"/>
        </w:rPr>
        <w:t>，高≤</w:t>
      </w:r>
      <w:r w:rsidRPr="00E27464">
        <w:rPr>
          <w:rFonts w:hint="eastAsia"/>
        </w:rPr>
        <w:t>1000mm</w:t>
      </w:r>
      <w:r>
        <w:rPr>
          <w:rFonts w:hint="eastAsia"/>
        </w:rPr>
        <w:t>。</w:t>
      </w:r>
    </w:p>
    <w:p w:rsidR="00EB39AC" w:rsidRPr="00E27464" w:rsidRDefault="00EB39AC" w:rsidP="00EB39AC">
      <w:pPr>
        <w:pStyle w:val="af3"/>
        <w:numPr>
          <w:ilvl w:val="0"/>
          <w:numId w:val="9"/>
        </w:numPr>
        <w:ind w:firstLineChars="0"/>
      </w:pPr>
      <w:r w:rsidRPr="00E27464">
        <w:rPr>
          <w:rFonts w:hint="eastAsia"/>
        </w:rPr>
        <w:t>通行宽度</w:t>
      </w:r>
      <w:r>
        <w:rPr>
          <w:rFonts w:hint="eastAsia"/>
        </w:rPr>
        <w:t>：</w:t>
      </w:r>
      <w:r w:rsidRPr="00E27464">
        <w:rPr>
          <w:rFonts w:hint="eastAsia"/>
        </w:rPr>
        <w:t>速通门通行净宽度为</w:t>
      </w:r>
      <w:r w:rsidRPr="00E27464">
        <w:rPr>
          <w:rFonts w:hint="eastAsia"/>
        </w:rPr>
        <w:t>600mm</w:t>
      </w:r>
      <w:r w:rsidRPr="00E27464">
        <w:rPr>
          <w:rFonts w:hint="eastAsia"/>
        </w:rPr>
        <w:t>，采用平开门方式。</w:t>
      </w:r>
    </w:p>
    <w:p w:rsidR="00EB39AC" w:rsidRPr="00E27464" w:rsidRDefault="00EB39AC" w:rsidP="00EB39AC">
      <w:pPr>
        <w:pStyle w:val="af3"/>
        <w:numPr>
          <w:ilvl w:val="0"/>
          <w:numId w:val="9"/>
        </w:numPr>
        <w:ind w:firstLineChars="0"/>
      </w:pPr>
      <w:r w:rsidRPr="00E27464">
        <w:t>安全检测功能</w:t>
      </w:r>
      <w:r>
        <w:t>：</w:t>
      </w:r>
      <w:r w:rsidRPr="00E27464">
        <w:t>通过各类认证设备，包括门禁控制系统与人脸识别系统，与后台数据库连接实行全面进出人员控制与管理。</w:t>
      </w:r>
    </w:p>
    <w:p w:rsidR="00EB39AC" w:rsidRPr="00E27464" w:rsidRDefault="00EB39AC" w:rsidP="00EB39AC">
      <w:pPr>
        <w:pStyle w:val="af3"/>
        <w:numPr>
          <w:ilvl w:val="0"/>
          <w:numId w:val="9"/>
        </w:numPr>
        <w:ind w:firstLineChars="0"/>
      </w:pPr>
      <w:r w:rsidRPr="00BC4311">
        <w:rPr>
          <w:rFonts w:hint="eastAsia"/>
        </w:rPr>
        <w:t>★</w:t>
      </w:r>
      <w:r w:rsidRPr="00E27464">
        <w:t>安全防范功能</w:t>
      </w:r>
      <w:r>
        <w:t>：</w:t>
      </w:r>
      <w:r w:rsidRPr="00E27464">
        <w:t>每组通道内设多对红外传感器，具有高</w:t>
      </w:r>
      <w:r w:rsidRPr="00E27464">
        <w:rPr>
          <w:rFonts w:hint="eastAsia"/>
        </w:rPr>
        <w:t>、中</w:t>
      </w:r>
      <w:r w:rsidRPr="00E27464">
        <w:t>、低位合理分布</w:t>
      </w:r>
      <w:r w:rsidRPr="00E27464">
        <w:rPr>
          <w:rFonts w:hint="eastAsia"/>
        </w:rPr>
        <w:t>红外对射不少于</w:t>
      </w:r>
      <w:r w:rsidRPr="00E27464">
        <w:rPr>
          <w:rFonts w:hint="eastAsia"/>
        </w:rPr>
        <w:t>12</w:t>
      </w:r>
      <w:r w:rsidRPr="00E27464">
        <w:rPr>
          <w:rFonts w:hint="eastAsia"/>
        </w:rPr>
        <w:t>对</w:t>
      </w:r>
      <w:r>
        <w:rPr>
          <w:rFonts w:hint="eastAsia"/>
        </w:rPr>
        <w:t>。</w:t>
      </w:r>
    </w:p>
    <w:p w:rsidR="00EB39AC" w:rsidRPr="00E27464" w:rsidRDefault="00EB39AC" w:rsidP="00EB39AC">
      <w:pPr>
        <w:pStyle w:val="af3"/>
        <w:numPr>
          <w:ilvl w:val="0"/>
          <w:numId w:val="9"/>
        </w:numPr>
        <w:ind w:firstLineChars="0"/>
      </w:pPr>
      <w:r w:rsidRPr="00E27464">
        <w:t>安全保护功能</w:t>
      </w:r>
      <w:r>
        <w:t>：</w:t>
      </w:r>
      <w:r w:rsidRPr="00E27464">
        <w:t>通行状态提示、断电处理、火警联动、紧急疏散、防夹伤等。</w:t>
      </w:r>
    </w:p>
    <w:p w:rsidR="00EB39AC" w:rsidRPr="00D703E1" w:rsidRDefault="00EB39AC" w:rsidP="00EB39AC">
      <w:pPr>
        <w:pStyle w:val="af3"/>
        <w:numPr>
          <w:ilvl w:val="0"/>
          <w:numId w:val="9"/>
        </w:numPr>
        <w:ind w:firstLineChars="0"/>
        <w:rPr>
          <w:rFonts w:ascii="Arial" w:hAnsi="Arial"/>
          <w:spacing w:val="20"/>
        </w:rPr>
      </w:pPr>
      <w:r w:rsidRPr="00E27464">
        <w:t>具备双向认证功能</w:t>
      </w:r>
      <w:r>
        <w:t>。</w:t>
      </w:r>
    </w:p>
    <w:p w:rsidR="00EB39AC" w:rsidRPr="00E27464" w:rsidRDefault="00EB39AC" w:rsidP="00EB39AC">
      <w:pPr>
        <w:pStyle w:val="af3"/>
        <w:numPr>
          <w:ilvl w:val="0"/>
          <w:numId w:val="9"/>
        </w:numPr>
        <w:ind w:firstLineChars="0"/>
      </w:pPr>
      <w:r w:rsidRPr="00E27464">
        <w:t>通行方式</w:t>
      </w:r>
      <w:r>
        <w:t>：</w:t>
      </w:r>
      <w:r w:rsidRPr="00E27464">
        <w:t>通过设置可定义通道双向通行，并可单向、双向控制人员出入。</w:t>
      </w:r>
    </w:p>
    <w:p w:rsidR="00EB39AC" w:rsidRPr="00E27464" w:rsidRDefault="00EB39AC" w:rsidP="00EB39AC">
      <w:pPr>
        <w:pStyle w:val="af3"/>
        <w:numPr>
          <w:ilvl w:val="0"/>
          <w:numId w:val="9"/>
        </w:numPr>
        <w:ind w:firstLineChars="0"/>
      </w:pPr>
      <w:r w:rsidRPr="00E27464">
        <w:t>允许通行时间：设备的允许通行时间范围在</w:t>
      </w:r>
      <w:r w:rsidRPr="00E27464">
        <w:t>2s~100s</w:t>
      </w:r>
      <w:r w:rsidRPr="00E27464">
        <w:t>内，可调。</w:t>
      </w:r>
    </w:p>
    <w:p w:rsidR="00EB39AC" w:rsidRPr="00E27464" w:rsidRDefault="00EB39AC" w:rsidP="00EB39AC">
      <w:pPr>
        <w:pStyle w:val="af3"/>
        <w:numPr>
          <w:ilvl w:val="0"/>
          <w:numId w:val="9"/>
        </w:numPr>
        <w:ind w:firstLineChars="0"/>
      </w:pPr>
      <w:r w:rsidRPr="00E27464">
        <w:t>响应时间：从设备获取在允许通行</w:t>
      </w:r>
      <w:r w:rsidRPr="00E27464">
        <w:t>/</w:t>
      </w:r>
      <w:r w:rsidRPr="00E27464">
        <w:t>禁止通行等信号后至设备的拦挡部分开始</w:t>
      </w:r>
      <w:r w:rsidRPr="00E27464">
        <w:lastRenderedPageBreak/>
        <w:t>启</w:t>
      </w:r>
      <w:r w:rsidRPr="00E27464">
        <w:t>/</w:t>
      </w:r>
      <w:r w:rsidRPr="00E27464">
        <w:t>闭拦挡部分的时间，不大于</w:t>
      </w:r>
      <w:r w:rsidRPr="00E27464">
        <w:t>1s</w:t>
      </w:r>
      <w:r w:rsidRPr="00E27464">
        <w:rPr>
          <w:rFonts w:hint="eastAsia"/>
        </w:rPr>
        <w:t>，门翼速度可调</w:t>
      </w:r>
      <w:r w:rsidRPr="00E27464">
        <w:t>。</w:t>
      </w:r>
    </w:p>
    <w:p w:rsidR="00EB39AC" w:rsidRPr="00E27464" w:rsidRDefault="00EB39AC" w:rsidP="00EB39AC">
      <w:pPr>
        <w:pStyle w:val="af3"/>
        <w:numPr>
          <w:ilvl w:val="0"/>
          <w:numId w:val="9"/>
        </w:numPr>
        <w:ind w:firstLineChars="0"/>
      </w:pPr>
      <w:r w:rsidRPr="00E27464">
        <w:t>门翼状态：正常情况下采用常闭模式，只有在接收到允许通行指示后才能开启</w:t>
      </w:r>
      <w:r>
        <w:t>。</w:t>
      </w:r>
    </w:p>
    <w:p w:rsidR="00EB39AC" w:rsidRPr="00E27464" w:rsidRDefault="00EB39AC" w:rsidP="00EB39AC">
      <w:pPr>
        <w:pStyle w:val="af3"/>
        <w:numPr>
          <w:ilvl w:val="0"/>
          <w:numId w:val="9"/>
        </w:numPr>
        <w:ind w:firstLineChars="0"/>
      </w:pPr>
      <w:r w:rsidRPr="00BC4311">
        <w:rPr>
          <w:rFonts w:hint="eastAsia"/>
        </w:rPr>
        <w:t>★</w:t>
      </w:r>
      <w:r w:rsidRPr="00E27464">
        <w:t>所提供产品的电机驱动方式：采用</w:t>
      </w:r>
      <w:r w:rsidRPr="00E27464">
        <w:rPr>
          <w:rFonts w:hint="eastAsia"/>
        </w:rPr>
        <w:t>伺服</w:t>
      </w:r>
      <w:r w:rsidRPr="00E27464">
        <w:t>电机，电机需满足</w:t>
      </w:r>
      <w:r w:rsidRPr="00E27464">
        <w:rPr>
          <w:rFonts w:hint="eastAsia"/>
        </w:rPr>
        <w:t>全角度编程控制</w:t>
      </w:r>
      <w:r>
        <w:rPr>
          <w:rFonts w:hint="eastAsia"/>
        </w:rPr>
        <w:t>。</w:t>
      </w:r>
    </w:p>
    <w:p w:rsidR="00EB39AC" w:rsidRPr="00E27464" w:rsidRDefault="00EB39AC" w:rsidP="00EB39AC">
      <w:pPr>
        <w:pStyle w:val="af3"/>
        <w:numPr>
          <w:ilvl w:val="0"/>
          <w:numId w:val="9"/>
        </w:numPr>
        <w:ind w:firstLineChars="0"/>
      </w:pPr>
      <w:r w:rsidRPr="00E27464">
        <w:t>电源要求：</w:t>
      </w:r>
      <w:r w:rsidRPr="00E27464">
        <w:t>220Vac 50Hz</w:t>
      </w:r>
      <w:r>
        <w:t>。</w:t>
      </w:r>
    </w:p>
    <w:p w:rsidR="00EB39AC" w:rsidRPr="00E27464" w:rsidRDefault="00EB39AC" w:rsidP="00EB39AC">
      <w:pPr>
        <w:pStyle w:val="af3"/>
        <w:numPr>
          <w:ilvl w:val="0"/>
          <w:numId w:val="12"/>
        </w:numPr>
        <w:ind w:firstLineChars="0"/>
      </w:pPr>
      <w:r w:rsidRPr="00E27464">
        <w:t>控制方式：通道需要采用人脸识别方式，</w:t>
      </w:r>
      <w:r w:rsidRPr="00E27464">
        <w:rPr>
          <w:rFonts w:hint="eastAsia"/>
        </w:rPr>
        <w:t>速通门设置通讯接口，包括但不限于：</w:t>
      </w:r>
      <w:r w:rsidRPr="00E27464">
        <w:rPr>
          <w:rFonts w:hint="eastAsia"/>
        </w:rPr>
        <w:t>R</w:t>
      </w:r>
      <w:r w:rsidRPr="00E27464">
        <w:t>S</w:t>
      </w:r>
      <w:r w:rsidRPr="00E27464">
        <w:rPr>
          <w:rFonts w:hint="eastAsia"/>
        </w:rPr>
        <w:t>-485</w:t>
      </w:r>
      <w:r w:rsidRPr="00E27464">
        <w:rPr>
          <w:rFonts w:hint="eastAsia"/>
        </w:rPr>
        <w:t>、无源干接点接入</w:t>
      </w:r>
      <w:r>
        <w:rPr>
          <w:rFonts w:hint="eastAsia"/>
        </w:rPr>
        <w:t>。</w:t>
      </w:r>
    </w:p>
    <w:p w:rsidR="00EB39AC" w:rsidRPr="00E27464" w:rsidRDefault="00EB39AC" w:rsidP="00EB39AC">
      <w:pPr>
        <w:pStyle w:val="af3"/>
        <w:numPr>
          <w:ilvl w:val="0"/>
          <w:numId w:val="12"/>
        </w:numPr>
        <w:ind w:firstLineChars="0"/>
      </w:pPr>
      <w:r w:rsidRPr="00E27464">
        <w:t>消防联动要求：如接收到火警信号，门翼可设置成自动打开，方便疏散</w:t>
      </w:r>
      <w:r>
        <w:t>。</w:t>
      </w:r>
    </w:p>
    <w:p w:rsidR="00EB39AC" w:rsidRDefault="00EB39AC" w:rsidP="00EB39AC">
      <w:pPr>
        <w:pStyle w:val="2"/>
      </w:pPr>
      <w:bookmarkStart w:id="2" w:name="_Toc9006034"/>
      <w:r>
        <w:rPr>
          <w:rFonts w:hint="eastAsia"/>
        </w:rPr>
        <w:t>人脸智能分析设备</w:t>
      </w:r>
      <w:bookmarkEnd w:id="2"/>
    </w:p>
    <w:p w:rsidR="00EB39AC" w:rsidRDefault="00EB39AC" w:rsidP="00EB39AC">
      <w:pPr>
        <w:pStyle w:val="af3"/>
        <w:numPr>
          <w:ilvl w:val="0"/>
          <w:numId w:val="13"/>
        </w:numPr>
        <w:ind w:firstLineChars="0"/>
        <w:rPr>
          <w:rFonts w:ascii="宋体" w:hAnsi="宋体"/>
        </w:rPr>
      </w:pPr>
      <w:r>
        <w:rPr>
          <w:rFonts w:ascii="宋体" w:hAnsi="宋体" w:hint="eastAsia"/>
        </w:rPr>
        <w:t>设备应为高清网络录像机，应采用工业级嵌入式架构。</w:t>
      </w:r>
      <w:r>
        <w:rPr>
          <w:rFonts w:ascii="宋体" w:hAnsi="宋体"/>
        </w:rPr>
        <w:t xml:space="preserve"> </w:t>
      </w:r>
    </w:p>
    <w:p w:rsidR="00EB39AC" w:rsidRDefault="00EB39AC" w:rsidP="00EB39AC">
      <w:pPr>
        <w:pStyle w:val="af3"/>
        <w:numPr>
          <w:ilvl w:val="0"/>
          <w:numId w:val="13"/>
        </w:numPr>
        <w:ind w:firstLineChars="0"/>
        <w:rPr>
          <w:rFonts w:ascii="宋体" w:hAnsi="宋体"/>
        </w:rPr>
      </w:pPr>
      <w:r w:rsidRPr="00796F55">
        <w:rPr>
          <w:rFonts w:ascii="宋体" w:hAnsi="宋体" w:hint="eastAsia"/>
        </w:rPr>
        <w:t>★设备支持丢包重传功能，将接入的视频图像丢失率设置为5%，且监视画面出现马赛克的情况下，开启丢包重传功能后，视频图像应无马赛克现象</w:t>
      </w:r>
      <w:r w:rsidRPr="000229AE">
        <w:rPr>
          <w:rFonts w:ascii="宋体" w:hAnsi="宋体"/>
        </w:rPr>
        <w:t>（</w:t>
      </w:r>
      <w:r w:rsidRPr="000229AE">
        <w:rPr>
          <w:rFonts w:ascii="宋体" w:hAnsi="宋体" w:hint="eastAsia"/>
        </w:rPr>
        <w:t>以公安部</w:t>
      </w:r>
      <w:r w:rsidRPr="000229AE">
        <w:rPr>
          <w:rFonts w:ascii="宋体" w:hAnsi="宋体"/>
        </w:rPr>
        <w:t>出具的检测报告为准，需提供报告复印件并加盖原厂公章）</w:t>
      </w:r>
    </w:p>
    <w:p w:rsidR="00EB39AC" w:rsidRDefault="00EB39AC" w:rsidP="00EB39AC">
      <w:pPr>
        <w:pStyle w:val="af3"/>
        <w:numPr>
          <w:ilvl w:val="0"/>
          <w:numId w:val="13"/>
        </w:numPr>
        <w:ind w:firstLineChars="0"/>
        <w:rPr>
          <w:rFonts w:ascii="宋体" w:hAnsi="宋体"/>
        </w:rPr>
      </w:pPr>
      <w:r>
        <w:rPr>
          <w:rFonts w:ascii="宋体" w:hAnsi="宋体" w:hint="eastAsia"/>
        </w:rPr>
        <w:t>支持</w:t>
      </w:r>
      <w:r w:rsidRPr="00796F55">
        <w:rPr>
          <w:rFonts w:ascii="宋体" w:hAnsi="宋体" w:hint="eastAsia"/>
        </w:rPr>
        <w:t>断网续传功能，当接入的网络摄像机与样机的网络连接断开后，如果网络摄像机具有断网存储功能，则在网络连接恢复后，可将断网期间的录像回传</w:t>
      </w:r>
      <w:r>
        <w:rPr>
          <w:rFonts w:ascii="宋体" w:hAnsi="宋体" w:hint="eastAsia"/>
        </w:rPr>
        <w:t>。</w:t>
      </w:r>
    </w:p>
    <w:p w:rsidR="00EB39AC" w:rsidRDefault="00EB39AC" w:rsidP="00EB39AC">
      <w:pPr>
        <w:pStyle w:val="af3"/>
        <w:numPr>
          <w:ilvl w:val="0"/>
          <w:numId w:val="13"/>
        </w:numPr>
        <w:ind w:firstLineChars="0"/>
        <w:rPr>
          <w:rFonts w:ascii="宋体" w:hAnsi="宋体"/>
        </w:rPr>
      </w:pPr>
      <w:r>
        <w:rPr>
          <w:rFonts w:ascii="宋体" w:hAnsi="宋体" w:hint="eastAsia"/>
        </w:rPr>
        <w:t>设备</w:t>
      </w:r>
      <w:r w:rsidRPr="0024557F">
        <w:rPr>
          <w:rFonts w:ascii="宋体" w:hAnsi="宋体" w:hint="eastAsia"/>
        </w:rPr>
        <w:t>支持将硬盘划分不同的存储空间，可进行RAID0、RAID1、RAID5、RAID10设置管理，支持硬盘热插拔</w:t>
      </w:r>
      <w:r>
        <w:rPr>
          <w:rFonts w:ascii="宋体" w:hAnsi="宋体" w:hint="eastAsia"/>
        </w:rPr>
        <w:t>。</w:t>
      </w:r>
    </w:p>
    <w:p w:rsidR="00EB39AC" w:rsidRDefault="00EB39AC" w:rsidP="00EB39AC">
      <w:pPr>
        <w:pStyle w:val="af3"/>
        <w:numPr>
          <w:ilvl w:val="0"/>
          <w:numId w:val="13"/>
        </w:numPr>
        <w:ind w:firstLineChars="0"/>
        <w:rPr>
          <w:rFonts w:ascii="宋体" w:hAnsi="宋体"/>
        </w:rPr>
      </w:pPr>
      <w:r w:rsidRPr="0070401E">
        <w:rPr>
          <w:rFonts w:ascii="宋体" w:hAnsi="宋体" w:hint="eastAsia"/>
        </w:rPr>
        <w:t>支持黑名单比对模式，实现名单库人脸布防，摄像机抓拍人脸和名单图片实时比对，比对成功支持进行告警，比对结果支持存储记录。</w:t>
      </w:r>
    </w:p>
    <w:p w:rsidR="00EB39AC" w:rsidRDefault="00EB39AC" w:rsidP="00EB39AC">
      <w:pPr>
        <w:pStyle w:val="af3"/>
        <w:numPr>
          <w:ilvl w:val="0"/>
          <w:numId w:val="13"/>
        </w:numPr>
        <w:ind w:firstLineChars="0"/>
        <w:rPr>
          <w:rFonts w:ascii="宋体" w:hAnsi="宋体"/>
        </w:rPr>
      </w:pPr>
      <w:r w:rsidRPr="0070401E">
        <w:rPr>
          <w:rFonts w:ascii="宋体" w:hAnsi="宋体" w:hint="eastAsia"/>
        </w:rPr>
        <w:t>支持白名单比对模式，实现非白名单人脸布防，摄像机抓拍人脸和白名单图片实时比对；不是白名单人脸图片则进行告警，比对结果支持存储记录。</w:t>
      </w:r>
    </w:p>
    <w:p w:rsidR="00EB39AC" w:rsidRDefault="00EB39AC" w:rsidP="00EB39AC">
      <w:pPr>
        <w:pStyle w:val="af3"/>
        <w:numPr>
          <w:ilvl w:val="0"/>
          <w:numId w:val="13"/>
        </w:numPr>
        <w:ind w:firstLineChars="0"/>
        <w:rPr>
          <w:rFonts w:ascii="宋体" w:hAnsi="宋体"/>
        </w:rPr>
      </w:pPr>
      <w:r w:rsidRPr="00394AD5">
        <w:rPr>
          <w:rFonts w:ascii="宋体" w:hAnsi="宋体" w:hint="eastAsia"/>
        </w:rPr>
        <w:t>支持语音对讲、报警及联动、云台控制、解码器及电视墙设置管理等</w:t>
      </w:r>
      <w:r>
        <w:rPr>
          <w:rFonts w:ascii="宋体" w:hAnsi="宋体" w:hint="eastAsia"/>
        </w:rPr>
        <w:t>。</w:t>
      </w:r>
    </w:p>
    <w:p w:rsidR="00EB39AC" w:rsidRDefault="00EB39AC" w:rsidP="00EB39AC">
      <w:pPr>
        <w:pStyle w:val="af3"/>
        <w:numPr>
          <w:ilvl w:val="0"/>
          <w:numId w:val="13"/>
        </w:numPr>
        <w:ind w:firstLineChars="0"/>
        <w:rPr>
          <w:rFonts w:ascii="宋体" w:hAnsi="宋体"/>
        </w:rPr>
      </w:pPr>
      <w:r w:rsidRPr="00796F55">
        <w:rPr>
          <w:rFonts w:ascii="宋体" w:hAnsi="宋体" w:hint="eastAsia"/>
        </w:rPr>
        <w:t>设备支持整机热备功能，可将一台样机设置为另一台样机的备份机，当主设备离线时，备份机可替代主设备进行录像</w:t>
      </w:r>
      <w:r>
        <w:rPr>
          <w:rFonts w:ascii="宋体" w:hAnsi="宋体" w:hint="eastAsia"/>
        </w:rPr>
        <w:t>。</w:t>
      </w:r>
    </w:p>
    <w:p w:rsidR="00EB39AC" w:rsidRDefault="00EB39AC" w:rsidP="00EB39AC">
      <w:pPr>
        <w:pStyle w:val="af3"/>
        <w:numPr>
          <w:ilvl w:val="0"/>
          <w:numId w:val="13"/>
        </w:numPr>
        <w:ind w:firstLineChars="0"/>
        <w:rPr>
          <w:rFonts w:ascii="宋体" w:hAnsi="宋体"/>
        </w:rPr>
      </w:pPr>
      <w:r w:rsidRPr="0024557F">
        <w:rPr>
          <w:rFonts w:ascii="宋体" w:hAnsi="宋体" w:hint="eastAsia"/>
        </w:rPr>
        <w:t>设备应具备、2×HDMI、1×VGA、3×RJ45、1×音频输入、1×音频输出、2×告警输入、2×告警输出、2×RS485、4×USB接口</w:t>
      </w:r>
      <w:r>
        <w:rPr>
          <w:rFonts w:ascii="宋体" w:hAnsi="宋体" w:hint="eastAsia"/>
        </w:rPr>
        <w:t>。</w:t>
      </w:r>
    </w:p>
    <w:p w:rsidR="00EB39AC" w:rsidRDefault="00EB39AC" w:rsidP="00EB39AC">
      <w:pPr>
        <w:pStyle w:val="af3"/>
        <w:numPr>
          <w:ilvl w:val="0"/>
          <w:numId w:val="13"/>
        </w:numPr>
        <w:ind w:firstLineChars="0"/>
        <w:rPr>
          <w:rFonts w:ascii="宋体" w:hAnsi="宋体"/>
        </w:rPr>
      </w:pPr>
      <w:r w:rsidRPr="0070401E">
        <w:rPr>
          <w:rFonts w:ascii="宋体" w:hAnsi="宋体" w:hint="eastAsia"/>
        </w:rPr>
        <w:t>具有“中国质量认证中心”出具的中国国家强制性产品认证证书</w:t>
      </w:r>
      <w:r w:rsidRPr="008E14A9">
        <w:t>，需提供报告复印件并加盖原厂公章</w:t>
      </w:r>
      <w:r w:rsidRPr="0070401E">
        <w:rPr>
          <w:rFonts w:ascii="宋体" w:hAnsi="宋体" w:hint="eastAsia"/>
        </w:rPr>
        <w:t>。</w:t>
      </w:r>
    </w:p>
    <w:p w:rsidR="00EB39AC" w:rsidRPr="009116B7" w:rsidRDefault="00EB39AC" w:rsidP="00EB39AC">
      <w:pPr>
        <w:numPr>
          <w:ilvl w:val="0"/>
          <w:numId w:val="13"/>
        </w:numPr>
        <w:tabs>
          <w:tab w:val="left" w:pos="425"/>
        </w:tabs>
        <w:rPr>
          <w:rFonts w:ascii="宋体" w:hAnsi="宋体" w:cs="宋体"/>
          <w:color w:val="000000"/>
          <w:kern w:val="0"/>
        </w:rPr>
      </w:pPr>
      <w:r>
        <w:rPr>
          <w:rFonts w:ascii="宋体" w:hAnsi="宋体" w:cs="宋体" w:hint="eastAsia"/>
          <w:color w:val="000000"/>
          <w:kern w:val="0"/>
        </w:rPr>
        <w:lastRenderedPageBreak/>
        <w:t>★与原有技防实战平台进行无缝对接。</w:t>
      </w:r>
    </w:p>
    <w:p w:rsidR="00EB39AC" w:rsidRDefault="00EB39AC" w:rsidP="00EB39AC">
      <w:pPr>
        <w:pStyle w:val="2"/>
      </w:pPr>
      <w:r>
        <w:rPr>
          <w:rFonts w:hint="eastAsia"/>
        </w:rPr>
        <w:t>摄像机支架</w:t>
      </w:r>
    </w:p>
    <w:p w:rsidR="00EB39AC" w:rsidRDefault="00EB39AC" w:rsidP="00EB39AC">
      <w:pPr>
        <w:pStyle w:val="af3"/>
        <w:numPr>
          <w:ilvl w:val="0"/>
          <w:numId w:val="14"/>
        </w:numPr>
        <w:ind w:firstLineChars="0"/>
      </w:pPr>
      <w:r>
        <w:rPr>
          <w:rFonts w:hint="eastAsia"/>
        </w:rPr>
        <w:t>压铸铝合金支架。</w:t>
      </w:r>
    </w:p>
    <w:p w:rsidR="00EB39AC" w:rsidRDefault="00EB39AC" w:rsidP="00EB39AC">
      <w:pPr>
        <w:pStyle w:val="af3"/>
        <w:numPr>
          <w:ilvl w:val="0"/>
          <w:numId w:val="14"/>
        </w:numPr>
        <w:ind w:firstLineChars="0"/>
      </w:pPr>
      <w:r>
        <w:rPr>
          <w:rFonts w:hint="eastAsia"/>
        </w:rPr>
        <w:t>豪华支架</w:t>
      </w:r>
      <w:r>
        <w:t>H=300/280mm</w:t>
      </w:r>
      <w:r>
        <w:rPr>
          <w:rFonts w:hint="eastAsia"/>
        </w:rPr>
        <w:t>。</w:t>
      </w:r>
    </w:p>
    <w:p w:rsidR="00EB39AC" w:rsidRDefault="00EB39AC" w:rsidP="00EB39AC">
      <w:pPr>
        <w:pStyle w:val="af3"/>
        <w:numPr>
          <w:ilvl w:val="0"/>
          <w:numId w:val="14"/>
        </w:numPr>
        <w:ind w:firstLineChars="0"/>
      </w:pPr>
      <w:r>
        <w:rPr>
          <w:rFonts w:hint="eastAsia"/>
        </w:rPr>
        <w:t>最大负重：</w:t>
      </w:r>
      <w:r>
        <w:t>10kg</w:t>
      </w:r>
      <w:r>
        <w:rPr>
          <w:rFonts w:hint="eastAsia"/>
        </w:rPr>
        <w:t>。</w:t>
      </w:r>
    </w:p>
    <w:p w:rsidR="00EB39AC" w:rsidRDefault="00EB39AC" w:rsidP="00EB39AC">
      <w:pPr>
        <w:pStyle w:val="2"/>
      </w:pPr>
      <w:r>
        <w:rPr>
          <w:rFonts w:hint="eastAsia"/>
        </w:rPr>
        <w:t>摄像机电源</w:t>
      </w:r>
    </w:p>
    <w:p w:rsidR="00EB39AC" w:rsidRDefault="00EB39AC" w:rsidP="00EB39AC">
      <w:pPr>
        <w:pStyle w:val="af3"/>
        <w:numPr>
          <w:ilvl w:val="0"/>
          <w:numId w:val="14"/>
        </w:numPr>
        <w:ind w:firstLineChars="0"/>
      </w:pPr>
      <w:r>
        <w:rPr>
          <w:rFonts w:hint="eastAsia"/>
        </w:rPr>
        <w:t>输入：交流</w:t>
      </w:r>
      <w:r>
        <w:t>220V</w:t>
      </w:r>
      <w:r>
        <w:t>。</w:t>
      </w:r>
    </w:p>
    <w:p w:rsidR="00EB39AC" w:rsidRDefault="00EB39AC" w:rsidP="00EB39AC">
      <w:pPr>
        <w:pStyle w:val="af3"/>
        <w:numPr>
          <w:ilvl w:val="0"/>
          <w:numId w:val="14"/>
        </w:numPr>
        <w:ind w:firstLineChars="0"/>
      </w:pPr>
      <w:r>
        <w:rPr>
          <w:rFonts w:hint="eastAsia"/>
        </w:rPr>
        <w:t>输出：</w:t>
      </w:r>
      <w:r>
        <w:t>AC24V/12.5A /300W</w:t>
      </w:r>
      <w:r>
        <w:t>。</w:t>
      </w:r>
    </w:p>
    <w:p w:rsidR="00EB39AC" w:rsidRDefault="00EB39AC" w:rsidP="00EB39AC">
      <w:pPr>
        <w:pStyle w:val="af3"/>
        <w:numPr>
          <w:ilvl w:val="0"/>
          <w:numId w:val="14"/>
        </w:numPr>
        <w:ind w:firstLineChars="0"/>
      </w:pPr>
      <w:r>
        <w:t>9</w:t>
      </w:r>
      <w:r>
        <w:rPr>
          <w:rFonts w:hint="eastAsia"/>
        </w:rPr>
        <w:t>路输出，每一路都带有独立的保险丝和指示灯。</w:t>
      </w:r>
    </w:p>
    <w:p w:rsidR="00EB39AC" w:rsidRDefault="00EB39AC" w:rsidP="00EB39AC">
      <w:pPr>
        <w:pStyle w:val="2"/>
      </w:pPr>
      <w:r>
        <w:rPr>
          <w:rFonts w:hint="eastAsia"/>
        </w:rPr>
        <w:t>存储硬盘</w:t>
      </w:r>
    </w:p>
    <w:p w:rsidR="00EB39AC" w:rsidRDefault="00EB39AC" w:rsidP="00EB39AC">
      <w:pPr>
        <w:pStyle w:val="af3"/>
        <w:numPr>
          <w:ilvl w:val="0"/>
          <w:numId w:val="14"/>
        </w:numPr>
        <w:ind w:firstLineChars="0"/>
      </w:pPr>
      <w:r>
        <w:rPr>
          <w:rFonts w:hint="eastAsia"/>
        </w:rPr>
        <w:t>监控级。</w:t>
      </w:r>
    </w:p>
    <w:p w:rsidR="00EB39AC" w:rsidRDefault="00EB39AC" w:rsidP="00EB39AC">
      <w:pPr>
        <w:pStyle w:val="af3"/>
        <w:numPr>
          <w:ilvl w:val="0"/>
          <w:numId w:val="14"/>
        </w:numPr>
        <w:ind w:firstLineChars="0"/>
      </w:pPr>
      <w:r>
        <w:t>4T</w:t>
      </w:r>
      <w:r>
        <w:rPr>
          <w:rFonts w:hint="eastAsia"/>
        </w:rPr>
        <w:t>硬盘。</w:t>
      </w:r>
    </w:p>
    <w:p w:rsidR="00EB39AC" w:rsidRPr="0067778F" w:rsidRDefault="00EB39AC" w:rsidP="00EB39AC">
      <w:pPr>
        <w:rPr>
          <w:b/>
          <w:bCs/>
          <w:sz w:val="30"/>
          <w:szCs w:val="32"/>
        </w:rPr>
      </w:pPr>
      <w:r w:rsidRPr="0067778F">
        <w:rPr>
          <w:rFonts w:hint="eastAsia"/>
          <w:b/>
          <w:bCs/>
          <w:sz w:val="30"/>
          <w:szCs w:val="32"/>
        </w:rPr>
        <w:t>2</w:t>
      </w:r>
      <w:r w:rsidRPr="0067778F">
        <w:rPr>
          <w:b/>
          <w:bCs/>
          <w:sz w:val="30"/>
          <w:szCs w:val="32"/>
        </w:rPr>
        <w:t>.</w:t>
      </w:r>
      <w:r>
        <w:rPr>
          <w:b/>
          <w:bCs/>
          <w:sz w:val="30"/>
          <w:szCs w:val="32"/>
        </w:rPr>
        <w:t xml:space="preserve">  </w:t>
      </w:r>
      <w:r>
        <w:rPr>
          <w:rFonts w:hint="eastAsia"/>
          <w:b/>
          <w:bCs/>
          <w:sz w:val="30"/>
          <w:szCs w:val="32"/>
        </w:rPr>
        <w:t>所供</w:t>
      </w:r>
      <w:r w:rsidRPr="0067778F">
        <w:rPr>
          <w:rFonts w:hint="eastAsia"/>
          <w:b/>
          <w:bCs/>
          <w:sz w:val="30"/>
          <w:szCs w:val="32"/>
        </w:rPr>
        <w:t>能接入贤达学院现有监控平台，与现有平台存储、功能融合</w:t>
      </w:r>
    </w:p>
    <w:p w:rsidR="00EB39AC" w:rsidRDefault="00EB39AC" w:rsidP="00EB39AC">
      <w:pPr>
        <w:autoSpaceDE w:val="0"/>
        <w:autoSpaceDN w:val="0"/>
        <w:rPr>
          <w:rFonts w:ascii="宋体" w:cs="Arial"/>
          <w:b/>
        </w:rPr>
      </w:pPr>
      <w:r>
        <w:rPr>
          <w:rFonts w:ascii="宋体" w:hAnsi="宋体" w:hint="eastAsia"/>
          <w:b/>
          <w:bCs/>
          <w:szCs w:val="24"/>
          <w:lang w:val="zh-CN"/>
        </w:rPr>
        <w:t>五、</w:t>
      </w:r>
      <w:r>
        <w:rPr>
          <w:rFonts w:ascii="宋体" w:hAnsi="宋体" w:cs="Arial" w:hint="eastAsia"/>
          <w:b/>
        </w:rPr>
        <w:t>售后服务</w:t>
      </w:r>
    </w:p>
    <w:p w:rsidR="00EB39AC" w:rsidRDefault="00EB39AC" w:rsidP="00EB39AC">
      <w:pPr>
        <w:ind w:firstLineChars="177" w:firstLine="425"/>
        <w:jc w:val="left"/>
        <w:rPr>
          <w:rFonts w:ascii="宋体"/>
          <w:szCs w:val="24"/>
        </w:rPr>
      </w:pPr>
      <w:r>
        <w:rPr>
          <w:rFonts w:ascii="宋体" w:hAnsi="宋体"/>
          <w:szCs w:val="24"/>
        </w:rPr>
        <w:t xml:space="preserve">1. </w:t>
      </w:r>
      <w:r>
        <w:rPr>
          <w:rFonts w:ascii="宋体" w:hAnsi="宋体" w:hint="eastAsia"/>
          <w:szCs w:val="24"/>
        </w:rPr>
        <w:t>投标人应在投标书中详细列出售后服务清单，对每项服务需明确服务提供方名称、服务内容、服务方式、服务人员技术要求以及服务响应时间等；对由制造厂商提供的服务项目，必须有制造厂商的服务承诺原件。</w:t>
      </w:r>
    </w:p>
    <w:p w:rsidR="00EB39AC" w:rsidRDefault="00EB39AC" w:rsidP="00EB39AC">
      <w:pPr>
        <w:ind w:firstLineChars="177" w:firstLine="425"/>
        <w:jc w:val="left"/>
        <w:rPr>
          <w:rFonts w:ascii="宋体"/>
          <w:szCs w:val="24"/>
        </w:rPr>
      </w:pPr>
      <w:r>
        <w:rPr>
          <w:rFonts w:ascii="宋体" w:hAnsi="宋体"/>
          <w:szCs w:val="24"/>
        </w:rPr>
        <w:t xml:space="preserve">2. </w:t>
      </w:r>
      <w:r>
        <w:rPr>
          <w:rFonts w:ascii="宋体" w:hAnsi="宋体" w:hint="eastAsia"/>
          <w:szCs w:val="24"/>
        </w:rPr>
        <w:t>投标人必须提供本项目所供应和安装的产品</w:t>
      </w:r>
      <w:r>
        <w:rPr>
          <w:rFonts w:ascii="宋体" w:hAnsi="宋体"/>
          <w:szCs w:val="24"/>
        </w:rPr>
        <w:t>7*24</w:t>
      </w:r>
      <w:r>
        <w:rPr>
          <w:rFonts w:ascii="宋体" w:hAnsi="宋体" w:hint="eastAsia"/>
          <w:szCs w:val="24"/>
        </w:rPr>
        <w:t>现场维护服务、产品保修和软件升级服务，时间从验收合格之日起计算。</w:t>
      </w:r>
    </w:p>
    <w:p w:rsidR="00EB39AC" w:rsidRDefault="00EB39AC" w:rsidP="00EB39AC">
      <w:pPr>
        <w:ind w:firstLineChars="177" w:firstLine="425"/>
        <w:jc w:val="left"/>
        <w:rPr>
          <w:rFonts w:ascii="宋体"/>
          <w:szCs w:val="24"/>
        </w:rPr>
      </w:pPr>
      <w:r>
        <w:rPr>
          <w:rFonts w:ascii="宋体" w:hAnsi="宋体"/>
          <w:szCs w:val="24"/>
        </w:rPr>
        <w:t xml:space="preserve">3. </w:t>
      </w:r>
      <w:r>
        <w:rPr>
          <w:rFonts w:ascii="宋体" w:hAnsi="宋体" w:hint="eastAsia"/>
          <w:szCs w:val="24"/>
        </w:rPr>
        <w:t>售后保修相应时间为即刻响应，</w:t>
      </w:r>
      <w:r>
        <w:rPr>
          <w:rFonts w:ascii="宋体" w:hAnsi="宋体"/>
          <w:szCs w:val="24"/>
        </w:rPr>
        <w:t>2</w:t>
      </w:r>
      <w:r>
        <w:rPr>
          <w:rFonts w:ascii="宋体" w:hAnsi="宋体" w:hint="eastAsia"/>
          <w:szCs w:val="24"/>
        </w:rPr>
        <w:t>小时内解决问题，在硬件损坏的情况下保证备品配件在</w:t>
      </w:r>
      <w:r>
        <w:rPr>
          <w:rFonts w:ascii="宋体" w:hAnsi="宋体"/>
          <w:szCs w:val="24"/>
        </w:rPr>
        <w:t>4</w:t>
      </w:r>
      <w:r>
        <w:rPr>
          <w:rFonts w:ascii="宋体" w:hAnsi="宋体" w:hint="eastAsia"/>
          <w:szCs w:val="24"/>
        </w:rPr>
        <w:t>小时内到达现场并于到达后</w:t>
      </w:r>
      <w:r>
        <w:rPr>
          <w:rFonts w:ascii="宋体" w:hAnsi="宋体"/>
          <w:szCs w:val="24"/>
        </w:rPr>
        <w:t>2</w:t>
      </w:r>
      <w:r>
        <w:rPr>
          <w:rFonts w:ascii="宋体" w:hAnsi="宋体" w:hint="eastAsia"/>
          <w:szCs w:val="24"/>
        </w:rPr>
        <w:t>小时内解决问题。</w:t>
      </w:r>
    </w:p>
    <w:p w:rsidR="00EB39AC" w:rsidRDefault="00EB39AC" w:rsidP="00EB39AC">
      <w:pPr>
        <w:ind w:firstLineChars="177" w:firstLine="425"/>
        <w:jc w:val="left"/>
        <w:rPr>
          <w:rFonts w:ascii="宋体"/>
          <w:szCs w:val="24"/>
        </w:rPr>
      </w:pPr>
      <w:r>
        <w:rPr>
          <w:rFonts w:ascii="宋体" w:hAnsi="宋体"/>
          <w:szCs w:val="24"/>
        </w:rPr>
        <w:t xml:space="preserve">4, </w:t>
      </w:r>
      <w:r>
        <w:rPr>
          <w:rFonts w:ascii="宋体" w:hAnsi="宋体" w:hint="eastAsia"/>
          <w:szCs w:val="24"/>
        </w:rPr>
        <w:t>在保修期结束前，须由项目实施方和客户方代表对系统进行一次全面检查，任何缺陷必须由投标人负责修理，在修理之后，项目实施方应将缺陷原因、修理内容、完成修理及恢复正常的时间和日期等报告给买方。</w:t>
      </w:r>
    </w:p>
    <w:p w:rsidR="00EB39AC" w:rsidRDefault="00EB39AC" w:rsidP="00EB39AC">
      <w:pPr>
        <w:autoSpaceDE w:val="0"/>
        <w:autoSpaceDN w:val="0"/>
        <w:rPr>
          <w:rFonts w:ascii="宋体"/>
          <w:b/>
          <w:bCs/>
          <w:szCs w:val="24"/>
        </w:rPr>
      </w:pPr>
    </w:p>
    <w:p w:rsidR="00EB39AC" w:rsidRDefault="00EB39AC" w:rsidP="00EB39AC">
      <w:pPr>
        <w:autoSpaceDE w:val="0"/>
        <w:autoSpaceDN w:val="0"/>
        <w:rPr>
          <w:rFonts w:ascii="宋体"/>
          <w:b/>
          <w:bCs/>
          <w:szCs w:val="24"/>
          <w:lang w:val="zh-CN"/>
        </w:rPr>
      </w:pPr>
      <w:r>
        <w:rPr>
          <w:rFonts w:ascii="宋体" w:hAnsi="宋体" w:hint="eastAsia"/>
          <w:b/>
          <w:bCs/>
          <w:szCs w:val="24"/>
          <w:lang w:val="zh-CN"/>
        </w:rPr>
        <w:t>七、</w:t>
      </w:r>
      <w:r>
        <w:rPr>
          <w:rFonts w:ascii="宋体" w:hAnsi="宋体" w:hint="eastAsia"/>
          <w:b/>
          <w:szCs w:val="24"/>
        </w:rPr>
        <w:t>施工要求</w:t>
      </w:r>
    </w:p>
    <w:p w:rsidR="00EB39AC" w:rsidRDefault="00EB39AC" w:rsidP="00EB39AC">
      <w:pPr>
        <w:ind w:firstLineChars="177" w:firstLine="425"/>
        <w:jc w:val="left"/>
        <w:rPr>
          <w:rFonts w:ascii="宋体"/>
          <w:szCs w:val="24"/>
        </w:rPr>
      </w:pPr>
      <w:r>
        <w:rPr>
          <w:rFonts w:ascii="宋体" w:hAnsi="宋体"/>
          <w:szCs w:val="24"/>
        </w:rPr>
        <w:t xml:space="preserve">1. </w:t>
      </w:r>
      <w:r>
        <w:rPr>
          <w:rFonts w:ascii="宋体" w:hAnsi="宋体" w:hint="eastAsia"/>
          <w:szCs w:val="24"/>
        </w:rPr>
        <w:t>所有走线（网线、电源线、音频线等）不能裸露在外，要用</w:t>
      </w:r>
      <w:r>
        <w:rPr>
          <w:rFonts w:ascii="宋体" w:hAnsi="宋体"/>
          <w:szCs w:val="24"/>
        </w:rPr>
        <w:t>PVC</w:t>
      </w:r>
      <w:r>
        <w:rPr>
          <w:rFonts w:ascii="宋体" w:hAnsi="宋体" w:hint="eastAsia"/>
          <w:szCs w:val="24"/>
        </w:rPr>
        <w:t>管。</w:t>
      </w:r>
    </w:p>
    <w:p w:rsidR="00EB39AC" w:rsidRDefault="00EB39AC" w:rsidP="00EB39AC">
      <w:pPr>
        <w:ind w:firstLineChars="177" w:firstLine="425"/>
        <w:jc w:val="left"/>
        <w:rPr>
          <w:rFonts w:ascii="宋体"/>
          <w:szCs w:val="24"/>
        </w:rPr>
      </w:pPr>
      <w:r>
        <w:rPr>
          <w:rFonts w:ascii="宋体" w:hAnsi="宋体"/>
          <w:szCs w:val="24"/>
        </w:rPr>
        <w:lastRenderedPageBreak/>
        <w:t xml:space="preserve">2. </w:t>
      </w:r>
      <w:r>
        <w:rPr>
          <w:rFonts w:ascii="宋体" w:hAnsi="宋体" w:hint="eastAsia"/>
          <w:szCs w:val="24"/>
        </w:rPr>
        <w:t>线槽安装要求：线槽应平整，无扭曲变形，内壁无毛刺，各种附件齐全；线槽接口应平整，接缝处紧密平直，槽盖装上后应平整、无翘脚，出线口的位置准确；线槽的所有拐角均应相互连接和跨接，使之成为连续导体，并做好整体接地。</w:t>
      </w:r>
    </w:p>
    <w:p w:rsidR="00EB39AC" w:rsidRDefault="00EB39AC" w:rsidP="00EB39AC">
      <w:pPr>
        <w:ind w:firstLineChars="177" w:firstLine="425"/>
        <w:jc w:val="left"/>
        <w:rPr>
          <w:rFonts w:ascii="宋体"/>
          <w:szCs w:val="24"/>
        </w:rPr>
      </w:pPr>
      <w:r>
        <w:rPr>
          <w:rFonts w:ascii="宋体" w:hAnsi="宋体"/>
          <w:szCs w:val="24"/>
        </w:rPr>
        <w:t>3.</w:t>
      </w:r>
      <w:r>
        <w:rPr>
          <w:rFonts w:ascii="宋体" w:hAnsi="宋体" w:hint="eastAsia"/>
          <w:szCs w:val="24"/>
        </w:rPr>
        <w:t>线槽内配线要求：线槽配线前应消除槽内的污物；缆线布放前应核对型号规格、程式、路由及位置与设计规定相符。在同一线槽内包括绝缘在内的导线截面积总和应该不超过内部截面积的</w:t>
      </w:r>
      <w:r>
        <w:rPr>
          <w:rFonts w:ascii="宋体" w:hAnsi="宋体"/>
          <w:szCs w:val="24"/>
        </w:rPr>
        <w:t>40%</w:t>
      </w:r>
      <w:r>
        <w:rPr>
          <w:rFonts w:ascii="宋体" w:hAnsi="宋体" w:hint="eastAsia"/>
          <w:szCs w:val="24"/>
        </w:rPr>
        <w:t>；缆线的布放应平直、不得产生扭绞，打圈等现象，不应受到外力的挤压和损伤；缆线在布放前两端应贴有标签，以表明起始和终端位置，标签书写应清晰，端正和正确；</w:t>
      </w:r>
    </w:p>
    <w:p w:rsidR="00EB39AC" w:rsidRDefault="00EB39AC" w:rsidP="00EB39AC">
      <w:pPr>
        <w:ind w:firstLineChars="177" w:firstLine="425"/>
        <w:jc w:val="left"/>
        <w:rPr>
          <w:rFonts w:ascii="宋体"/>
          <w:szCs w:val="24"/>
        </w:rPr>
      </w:pPr>
    </w:p>
    <w:p w:rsidR="00EB39AC" w:rsidRDefault="00EB39AC" w:rsidP="00EB39AC">
      <w:pPr>
        <w:autoSpaceDE w:val="0"/>
        <w:autoSpaceDN w:val="0"/>
        <w:rPr>
          <w:rFonts w:ascii="宋体"/>
          <w:b/>
          <w:szCs w:val="24"/>
          <w:lang w:val="zh-CN"/>
        </w:rPr>
      </w:pPr>
      <w:r>
        <w:rPr>
          <w:rFonts w:ascii="宋体" w:hAnsi="宋体" w:hint="eastAsia"/>
          <w:b/>
          <w:bCs/>
          <w:szCs w:val="24"/>
          <w:lang w:val="zh-CN"/>
        </w:rPr>
        <w:t>八、其它</w:t>
      </w:r>
    </w:p>
    <w:p w:rsidR="00EB39AC" w:rsidRDefault="00EB39AC" w:rsidP="00EB39AC">
      <w:pPr>
        <w:autoSpaceDE w:val="0"/>
        <w:autoSpaceDN w:val="0"/>
        <w:ind w:firstLineChars="177" w:firstLine="425"/>
        <w:rPr>
          <w:rFonts w:ascii="宋体"/>
          <w:szCs w:val="24"/>
          <w:lang w:val="zh-CN"/>
        </w:rPr>
      </w:pPr>
      <w:r>
        <w:rPr>
          <w:rFonts w:ascii="宋体" w:hAnsi="宋体"/>
          <w:szCs w:val="24"/>
          <w:lang w:val="zh-CN"/>
        </w:rPr>
        <w:t>1</w:t>
      </w:r>
      <w:r>
        <w:rPr>
          <w:rFonts w:ascii="宋体" w:hAnsi="宋体" w:hint="eastAsia"/>
          <w:szCs w:val="24"/>
          <w:lang w:val="zh-CN"/>
        </w:rPr>
        <w:t>、上海外国语大学贤达经济人文学院可根据实际需要保留对设备的型号、规格和数量增减变更的权利。</w:t>
      </w:r>
    </w:p>
    <w:p w:rsidR="00EB39AC" w:rsidRDefault="00EB39AC" w:rsidP="00EB39AC">
      <w:pPr>
        <w:tabs>
          <w:tab w:val="left" w:pos="900"/>
        </w:tabs>
        <w:autoSpaceDE w:val="0"/>
        <w:autoSpaceDN w:val="0"/>
        <w:ind w:firstLineChars="177" w:firstLine="425"/>
        <w:rPr>
          <w:rFonts w:ascii="宋体"/>
          <w:szCs w:val="24"/>
          <w:lang w:val="zh-CN"/>
        </w:rPr>
      </w:pPr>
      <w:r>
        <w:rPr>
          <w:rFonts w:ascii="宋体" w:hAnsi="宋体"/>
          <w:szCs w:val="24"/>
          <w:lang w:val="zh-CN"/>
        </w:rPr>
        <w:t>2</w:t>
      </w:r>
      <w:r>
        <w:rPr>
          <w:rFonts w:ascii="宋体" w:hAnsi="宋体" w:hint="eastAsia"/>
          <w:szCs w:val="24"/>
          <w:lang w:val="zh-CN"/>
        </w:rPr>
        <w:t>、本系统包含三年免费售后服务费，免费保修期从验收合格之日起计算；</w:t>
      </w:r>
    </w:p>
    <w:p w:rsidR="00EB39AC" w:rsidRDefault="00EB39AC" w:rsidP="00EB39AC">
      <w:pPr>
        <w:tabs>
          <w:tab w:val="left" w:pos="900"/>
        </w:tabs>
        <w:autoSpaceDE w:val="0"/>
        <w:autoSpaceDN w:val="0"/>
        <w:ind w:firstLineChars="177" w:firstLine="425"/>
        <w:rPr>
          <w:rFonts w:ascii="宋体"/>
          <w:szCs w:val="24"/>
          <w:lang w:val="zh-CN"/>
        </w:rPr>
      </w:pPr>
      <w:r>
        <w:rPr>
          <w:rFonts w:ascii="宋体" w:hAnsi="宋体"/>
          <w:szCs w:val="24"/>
          <w:lang w:val="zh-CN"/>
        </w:rPr>
        <w:t>3</w:t>
      </w:r>
      <w:r>
        <w:rPr>
          <w:rFonts w:ascii="宋体" w:hAnsi="宋体" w:hint="eastAsia"/>
          <w:szCs w:val="24"/>
          <w:lang w:val="zh-CN"/>
        </w:rPr>
        <w:t>、中标方须承诺后续扩容和产品升级时，相同设备单价不应高于本次投标单价。</w:t>
      </w:r>
    </w:p>
    <w:p w:rsidR="00EB39AC" w:rsidRDefault="00EB39AC" w:rsidP="00EB39AC">
      <w:pPr>
        <w:tabs>
          <w:tab w:val="left" w:pos="900"/>
        </w:tabs>
        <w:autoSpaceDE w:val="0"/>
        <w:autoSpaceDN w:val="0"/>
        <w:ind w:firstLineChars="177" w:firstLine="425"/>
        <w:rPr>
          <w:rFonts w:ascii="宋体" w:hAnsi="宋体"/>
          <w:szCs w:val="24"/>
          <w:lang w:val="zh-CN"/>
        </w:rPr>
      </w:pPr>
      <w:r>
        <w:rPr>
          <w:rFonts w:ascii="宋体" w:hAnsi="宋体"/>
          <w:szCs w:val="24"/>
          <w:lang w:val="zh-CN"/>
        </w:rPr>
        <w:t>4</w:t>
      </w:r>
      <w:r>
        <w:rPr>
          <w:rFonts w:ascii="宋体" w:hAnsi="宋体" w:hint="eastAsia"/>
          <w:szCs w:val="24"/>
          <w:lang w:val="zh-CN"/>
        </w:rPr>
        <w:t>、投标产品须在高校安保系统有成功案例，附相关证明。</w:t>
      </w:r>
    </w:p>
    <w:p w:rsidR="00EB39AC" w:rsidRDefault="00EB39AC">
      <w:pPr>
        <w:widowControl/>
        <w:spacing w:line="240" w:lineRule="auto"/>
        <w:jc w:val="left"/>
        <w:rPr>
          <w:lang w:val="zh-CN"/>
        </w:rPr>
      </w:pPr>
    </w:p>
    <w:p w:rsidR="00EB39AC" w:rsidRDefault="00EB39AC">
      <w:pPr>
        <w:widowControl/>
        <w:spacing w:line="240" w:lineRule="auto"/>
        <w:jc w:val="left"/>
        <w:rPr>
          <w:rFonts w:ascii="Calibri" w:hAnsi="Calibri"/>
          <w:b/>
          <w:bCs/>
          <w:kern w:val="28"/>
          <w:sz w:val="32"/>
          <w:szCs w:val="32"/>
          <w:lang w:val="zh-CN"/>
        </w:rPr>
      </w:pPr>
      <w:r>
        <w:rPr>
          <w:lang w:val="zh-CN"/>
        </w:rPr>
        <w:br w:type="page"/>
      </w:r>
    </w:p>
    <w:p w:rsidR="00300A93" w:rsidRDefault="00AF1F87" w:rsidP="00105B1B">
      <w:pPr>
        <w:pStyle w:val="ae"/>
        <w:spacing w:after="480" w:line="120" w:lineRule="atLeast"/>
        <w:rPr>
          <w:lang w:val="zh-CN"/>
        </w:rPr>
      </w:pPr>
      <w:r>
        <w:rPr>
          <w:rFonts w:hint="eastAsia"/>
          <w:lang w:val="zh-CN"/>
        </w:rPr>
        <w:lastRenderedPageBreak/>
        <w:t>上外贤达学院崇明校区安防系统</w:t>
      </w:r>
      <w:r w:rsidR="00105B1B">
        <w:rPr>
          <w:rFonts w:hint="eastAsia"/>
          <w:lang w:val="zh-CN"/>
        </w:rPr>
        <w:t>升级改造项目</w:t>
      </w:r>
      <w:r w:rsidR="00300A93">
        <w:rPr>
          <w:rFonts w:hint="eastAsia"/>
          <w:lang w:val="zh-CN"/>
        </w:rPr>
        <w:t>-</w:t>
      </w:r>
      <w:r w:rsidR="00300A93">
        <w:rPr>
          <w:rFonts w:hint="eastAsia"/>
          <w:lang w:val="zh-CN"/>
        </w:rPr>
        <w:t>标段</w:t>
      </w:r>
      <w:r w:rsidR="00300A93">
        <w:rPr>
          <w:rFonts w:hint="eastAsia"/>
          <w:lang w:val="zh-CN"/>
        </w:rPr>
        <w:t>2</w:t>
      </w:r>
    </w:p>
    <w:p w:rsidR="009C5EB0" w:rsidRDefault="00105B1B" w:rsidP="00105B1B">
      <w:pPr>
        <w:pStyle w:val="ae"/>
        <w:spacing w:after="480" w:line="120" w:lineRule="atLeast"/>
        <w:rPr>
          <w:lang w:val="zh-CN"/>
        </w:rPr>
      </w:pPr>
      <w:r>
        <w:rPr>
          <w:rFonts w:hint="eastAsia"/>
          <w:lang w:val="zh-CN"/>
        </w:rPr>
        <w:t>技术规范</w:t>
      </w:r>
    </w:p>
    <w:p w:rsidR="009C5EB0" w:rsidRDefault="00AF1F87">
      <w:pPr>
        <w:autoSpaceDE w:val="0"/>
        <w:autoSpaceDN w:val="0"/>
        <w:ind w:firstLine="480"/>
        <w:rPr>
          <w:rFonts w:ascii="宋体"/>
          <w:szCs w:val="24"/>
          <w:lang w:val="zh-CN"/>
        </w:rPr>
      </w:pPr>
      <w:r>
        <w:rPr>
          <w:rFonts w:ascii="宋体" w:hAnsi="宋体" w:hint="eastAsia"/>
          <w:szCs w:val="24"/>
          <w:lang w:val="zh-CN"/>
        </w:rPr>
        <w:t>上海外国语大学贤达经济人文学院崇明校区需对现有监控系统进行高清数字以及智能化改造，同时在部分重点位置新增人脸</w:t>
      </w:r>
      <w:r w:rsidR="00B10D68">
        <w:rPr>
          <w:rFonts w:ascii="宋体" w:hAnsi="宋体" w:hint="eastAsia"/>
          <w:szCs w:val="24"/>
          <w:lang w:val="zh-CN"/>
        </w:rPr>
        <w:t>抓拍</w:t>
      </w:r>
      <w:r>
        <w:rPr>
          <w:rFonts w:ascii="宋体" w:hAnsi="宋体" w:hint="eastAsia"/>
          <w:szCs w:val="24"/>
          <w:lang w:val="zh-CN"/>
        </w:rPr>
        <w:t>系统、</w:t>
      </w:r>
      <w:r w:rsidR="00BA26F0">
        <w:rPr>
          <w:rFonts w:ascii="宋体" w:hAnsi="宋体" w:hint="eastAsia"/>
          <w:szCs w:val="24"/>
          <w:lang w:val="zh-CN"/>
        </w:rPr>
        <w:t>巡更系统</w:t>
      </w:r>
      <w:r w:rsidR="00775D5E">
        <w:rPr>
          <w:rFonts w:ascii="宋体" w:hAnsi="宋体" w:hint="eastAsia"/>
          <w:szCs w:val="24"/>
          <w:lang w:val="zh-CN"/>
        </w:rPr>
        <w:t>以及</w:t>
      </w:r>
      <w:r w:rsidR="00775D5E" w:rsidRPr="00775D5E">
        <w:rPr>
          <w:rFonts w:ascii="宋体" w:hAnsi="宋体" w:hint="eastAsia"/>
          <w:szCs w:val="24"/>
          <w:lang w:val="zh-CN"/>
        </w:rPr>
        <w:t>基于车牌识别的智能车辆道闸系统</w:t>
      </w:r>
      <w:r w:rsidR="00BA26F0">
        <w:rPr>
          <w:rFonts w:ascii="宋体" w:hAnsi="宋体" w:hint="eastAsia"/>
          <w:szCs w:val="24"/>
          <w:lang w:val="zh-CN"/>
        </w:rPr>
        <w:t>，系统建成后与崇明校区现有系统</w:t>
      </w:r>
      <w:r>
        <w:rPr>
          <w:rFonts w:ascii="宋体" w:hAnsi="宋体" w:hint="eastAsia"/>
          <w:szCs w:val="24"/>
          <w:lang w:val="zh-CN"/>
        </w:rPr>
        <w:t>互通互联，形成安防综合应用</w:t>
      </w:r>
      <w:r w:rsidR="00C940A9">
        <w:rPr>
          <w:rFonts w:ascii="宋体" w:hAnsi="宋体" w:hint="eastAsia"/>
          <w:szCs w:val="24"/>
          <w:lang w:val="zh-CN"/>
        </w:rPr>
        <w:t>实战</w:t>
      </w:r>
      <w:r>
        <w:rPr>
          <w:rFonts w:ascii="宋体" w:hAnsi="宋体" w:hint="eastAsia"/>
          <w:szCs w:val="24"/>
          <w:lang w:val="zh-CN"/>
        </w:rPr>
        <w:t>平台。</w:t>
      </w:r>
    </w:p>
    <w:p w:rsidR="009C5EB0" w:rsidRDefault="009C5EB0">
      <w:pPr>
        <w:autoSpaceDE w:val="0"/>
        <w:autoSpaceDN w:val="0"/>
        <w:ind w:firstLine="480"/>
        <w:rPr>
          <w:rFonts w:ascii="宋体"/>
          <w:szCs w:val="24"/>
          <w:lang w:val="zh-CN"/>
        </w:rPr>
      </w:pPr>
    </w:p>
    <w:p w:rsidR="009C5EB0" w:rsidRDefault="00AF1F87">
      <w:pPr>
        <w:autoSpaceDE w:val="0"/>
        <w:autoSpaceDN w:val="0"/>
        <w:rPr>
          <w:rFonts w:ascii="宋体"/>
          <w:b/>
          <w:szCs w:val="24"/>
          <w:lang w:val="zh-CN"/>
        </w:rPr>
      </w:pPr>
      <w:r>
        <w:rPr>
          <w:rFonts w:ascii="宋体" w:hAnsi="宋体" w:hint="eastAsia"/>
          <w:b/>
          <w:bCs/>
          <w:szCs w:val="24"/>
          <w:lang w:val="zh-CN"/>
        </w:rPr>
        <w:t>一、项目建设内容</w:t>
      </w:r>
    </w:p>
    <w:p w:rsidR="009C5EB0" w:rsidRPr="0067737E" w:rsidRDefault="00AF1F87">
      <w:pPr>
        <w:numPr>
          <w:ilvl w:val="0"/>
          <w:numId w:val="2"/>
        </w:numPr>
        <w:autoSpaceDE w:val="0"/>
        <w:autoSpaceDN w:val="0"/>
        <w:adjustRightInd w:val="0"/>
        <w:ind w:left="0" w:firstLine="426"/>
        <w:rPr>
          <w:rFonts w:ascii="宋体" w:hAnsi="宋体"/>
          <w:bCs/>
          <w:szCs w:val="24"/>
        </w:rPr>
      </w:pPr>
      <w:r>
        <w:rPr>
          <w:rFonts w:ascii="宋体" w:hAnsi="宋体" w:hint="eastAsia"/>
          <w:bCs/>
          <w:szCs w:val="24"/>
        </w:rPr>
        <w:t>上海外国语大学贤达经济人文学院崇明校区监控系统升级改造，增加监控覆盖率以及重点点位的4K摄像机，同时提高安防系统的智能化，新增</w:t>
      </w:r>
      <w:r w:rsidR="00E25AD4">
        <w:rPr>
          <w:rFonts w:ascii="宋体" w:hAnsi="宋体" w:hint="eastAsia"/>
          <w:szCs w:val="24"/>
          <w:lang w:val="zh-CN"/>
        </w:rPr>
        <w:t>人脸</w:t>
      </w:r>
      <w:r w:rsidR="00B10D68">
        <w:rPr>
          <w:rFonts w:ascii="宋体" w:hAnsi="宋体" w:hint="eastAsia"/>
          <w:szCs w:val="24"/>
          <w:lang w:val="zh-CN"/>
        </w:rPr>
        <w:t>抓拍</w:t>
      </w:r>
      <w:r>
        <w:rPr>
          <w:rFonts w:ascii="宋体" w:hAnsi="宋体" w:hint="eastAsia"/>
          <w:szCs w:val="24"/>
          <w:lang w:val="zh-CN"/>
        </w:rPr>
        <w:t>系统</w:t>
      </w:r>
      <w:r w:rsidR="0067737E">
        <w:rPr>
          <w:rFonts w:ascii="宋体" w:hAnsi="宋体" w:hint="eastAsia"/>
          <w:szCs w:val="24"/>
          <w:lang w:val="zh-CN"/>
        </w:rPr>
        <w:t>、</w:t>
      </w:r>
      <w:r>
        <w:rPr>
          <w:rFonts w:ascii="宋体" w:hAnsi="宋体" w:hint="eastAsia"/>
          <w:szCs w:val="24"/>
          <w:lang w:val="zh-CN"/>
        </w:rPr>
        <w:t>巡更系统</w:t>
      </w:r>
      <w:r w:rsidR="0067737E">
        <w:rPr>
          <w:rFonts w:ascii="宋体" w:hAnsi="宋体" w:hint="eastAsia"/>
          <w:szCs w:val="24"/>
          <w:lang w:val="zh-CN"/>
        </w:rPr>
        <w:t>以及</w:t>
      </w:r>
      <w:r w:rsidR="0067737E" w:rsidRPr="0067737E">
        <w:rPr>
          <w:rFonts w:ascii="宋体" w:hAnsi="宋体" w:hint="eastAsia"/>
          <w:bCs/>
          <w:szCs w:val="24"/>
        </w:rPr>
        <w:t>基于车牌识别的智能车辆道闸系统</w:t>
      </w:r>
      <w:r w:rsidRPr="0067737E">
        <w:rPr>
          <w:rFonts w:ascii="宋体" w:hAnsi="宋体" w:hint="eastAsia"/>
          <w:bCs/>
          <w:szCs w:val="24"/>
        </w:rPr>
        <w:t>，</w:t>
      </w:r>
      <w:r>
        <w:rPr>
          <w:rFonts w:ascii="宋体" w:hAnsi="宋体" w:hint="eastAsia"/>
          <w:bCs/>
          <w:szCs w:val="24"/>
        </w:rPr>
        <w:t>并和现有的监控实战平台无缝对接。</w:t>
      </w:r>
    </w:p>
    <w:p w:rsidR="00E25AD4" w:rsidRPr="0067737E" w:rsidRDefault="00E25AD4">
      <w:pPr>
        <w:numPr>
          <w:ilvl w:val="0"/>
          <w:numId w:val="2"/>
        </w:numPr>
        <w:autoSpaceDE w:val="0"/>
        <w:autoSpaceDN w:val="0"/>
        <w:adjustRightInd w:val="0"/>
        <w:ind w:left="0" w:firstLine="426"/>
        <w:rPr>
          <w:rFonts w:ascii="宋体" w:hAnsi="宋体"/>
          <w:bCs/>
          <w:szCs w:val="24"/>
        </w:rPr>
      </w:pPr>
      <w:r w:rsidRPr="0067737E">
        <w:rPr>
          <w:rFonts w:ascii="宋体" w:hAnsi="宋体" w:hint="eastAsia"/>
          <w:bCs/>
          <w:szCs w:val="24"/>
        </w:rPr>
        <w:t>项目需求</w:t>
      </w:r>
    </w:p>
    <w:p w:rsidR="00E25AD4" w:rsidRDefault="00B10D68" w:rsidP="00E25AD4">
      <w:pPr>
        <w:jc w:val="left"/>
      </w:pPr>
      <w:r>
        <w:t>1</w:t>
      </w:r>
      <w:r w:rsidR="00E25AD4">
        <w:rPr>
          <w:rFonts w:hint="eastAsia"/>
        </w:rPr>
        <w:t>）</w:t>
      </w:r>
      <w:r w:rsidR="00E25AD4">
        <w:t>学校</w:t>
      </w:r>
      <w:r w:rsidR="00E25AD4">
        <w:rPr>
          <w:rFonts w:hint="eastAsia"/>
        </w:rPr>
        <w:t>主要楼宇</w:t>
      </w:r>
      <w:r w:rsidR="00E25AD4">
        <w:t>出入口</w:t>
      </w:r>
      <w:r w:rsidR="00E25AD4">
        <w:rPr>
          <w:rFonts w:hint="eastAsia"/>
        </w:rPr>
        <w:t>：</w:t>
      </w:r>
      <w:r w:rsidR="00E25AD4">
        <w:t>可对进出人员身份进行识别</w:t>
      </w:r>
      <w:r w:rsidR="00E25AD4">
        <w:rPr>
          <w:rFonts w:hint="eastAsia"/>
        </w:rPr>
        <w:t>，</w:t>
      </w:r>
      <w:r w:rsidR="00E25AD4">
        <w:t>当非本校人员进出时</w:t>
      </w:r>
      <w:r w:rsidR="00E25AD4">
        <w:rPr>
          <w:rFonts w:hint="eastAsia"/>
        </w:rPr>
        <w:t>，</w:t>
      </w:r>
      <w:r w:rsidR="00E25AD4">
        <w:t>可以做出提示</w:t>
      </w:r>
      <w:r w:rsidR="00E25AD4">
        <w:rPr>
          <w:rFonts w:hint="eastAsia"/>
        </w:rPr>
        <w:t>；</w:t>
      </w:r>
      <w:r w:rsidR="00E25AD4">
        <w:t>同时支持黑名单管理</w:t>
      </w:r>
      <w:r w:rsidR="00E25AD4">
        <w:rPr>
          <w:rFonts w:hint="eastAsia"/>
        </w:rPr>
        <w:t>，</w:t>
      </w:r>
      <w:r w:rsidR="00E25AD4">
        <w:t>当出现黑名单库人员时</w:t>
      </w:r>
      <w:r w:rsidR="00E25AD4">
        <w:rPr>
          <w:rFonts w:hint="eastAsia"/>
        </w:rPr>
        <w:t>，</w:t>
      </w:r>
      <w:r w:rsidR="00E25AD4">
        <w:t>应当能发出报警</w:t>
      </w:r>
      <w:r w:rsidR="00E25AD4">
        <w:rPr>
          <w:rFonts w:hint="eastAsia"/>
        </w:rPr>
        <w:t>，</w:t>
      </w:r>
      <w:r w:rsidR="00E25AD4">
        <w:t>以便安保人员迅速前往处置</w:t>
      </w:r>
      <w:r w:rsidR="00E25AD4">
        <w:rPr>
          <w:rFonts w:hint="eastAsia"/>
        </w:rPr>
        <w:t>。</w:t>
      </w:r>
    </w:p>
    <w:p w:rsidR="00E25AD4" w:rsidRDefault="00B10D68" w:rsidP="00E25AD4">
      <w:pPr>
        <w:jc w:val="left"/>
      </w:pPr>
      <w:r>
        <w:rPr>
          <w:rFonts w:hint="eastAsia"/>
        </w:rPr>
        <w:t>2</w:t>
      </w:r>
      <w:r w:rsidR="00E25AD4">
        <w:rPr>
          <w:rFonts w:hint="eastAsia"/>
        </w:rPr>
        <w:t>）各区域人脸比对结果可统一由人脸通平台进行管理，实现人员比对记录统计、人员轨迹展示、黑白名单管理等功能；应支持通过人脸采集设备对人脸库进行更新。</w:t>
      </w:r>
    </w:p>
    <w:p w:rsidR="00E25AD4" w:rsidRDefault="00B10D68" w:rsidP="00E25AD4">
      <w:pPr>
        <w:jc w:val="left"/>
      </w:pPr>
      <w:r>
        <w:rPr>
          <w:rFonts w:hint="eastAsia"/>
        </w:rPr>
        <w:t>3</w:t>
      </w:r>
      <w:r w:rsidR="00CD2626">
        <w:rPr>
          <w:rFonts w:hint="eastAsia"/>
        </w:rPr>
        <w:t>）学校现有实战平台</w:t>
      </w:r>
      <w:r w:rsidR="00E25AD4">
        <w:rPr>
          <w:rFonts w:hint="eastAsia"/>
        </w:rPr>
        <w:t>、电子巡更系统可接入到人脸通平台进行统一管理、联动控制。</w:t>
      </w:r>
    </w:p>
    <w:p w:rsidR="00610ED4" w:rsidRDefault="00B10D68" w:rsidP="00610ED4">
      <w:pPr>
        <w:jc w:val="left"/>
      </w:pPr>
      <w:r>
        <w:rPr>
          <w:rFonts w:hint="eastAsia"/>
        </w:rPr>
        <w:t>4</w:t>
      </w:r>
      <w:r w:rsidR="00610ED4">
        <w:rPr>
          <w:rFonts w:hint="eastAsia"/>
        </w:rPr>
        <w:t>）</w:t>
      </w:r>
      <w:r w:rsidR="00402433">
        <w:rPr>
          <w:rFonts w:hint="eastAsia"/>
        </w:rPr>
        <w:t>校区南门岗安装一套</w:t>
      </w:r>
      <w:r w:rsidR="00402433" w:rsidRPr="00402433">
        <w:rPr>
          <w:rFonts w:hint="eastAsia"/>
        </w:rPr>
        <w:t>基于车牌识别的智能车辆道闸系统</w:t>
      </w:r>
      <w:r w:rsidR="00402433">
        <w:rPr>
          <w:rFonts w:hint="eastAsia"/>
        </w:rPr>
        <w:t>，一进一出，同时需要配置岗亭一个、岗亭</w:t>
      </w:r>
      <w:r w:rsidR="00810E82">
        <w:rPr>
          <w:rFonts w:hint="eastAsia"/>
        </w:rPr>
        <w:t>操作</w:t>
      </w:r>
      <w:r w:rsidR="00402433">
        <w:rPr>
          <w:rFonts w:hint="eastAsia"/>
        </w:rPr>
        <w:t>使用</w:t>
      </w:r>
      <w:r w:rsidR="00810E82">
        <w:rPr>
          <w:rFonts w:hint="eastAsia"/>
        </w:rPr>
        <w:t>管理</w:t>
      </w:r>
      <w:r w:rsidR="00402433">
        <w:rPr>
          <w:rFonts w:hint="eastAsia"/>
        </w:rPr>
        <w:t>电脑一台及配套收费软件一套以及服务器一台</w:t>
      </w:r>
      <w:r w:rsidR="00610ED4">
        <w:rPr>
          <w:rFonts w:hint="eastAsia"/>
        </w:rPr>
        <w:t>。</w:t>
      </w:r>
    </w:p>
    <w:p w:rsidR="0003097A" w:rsidRDefault="0003097A" w:rsidP="00610ED4">
      <w:pPr>
        <w:jc w:val="left"/>
      </w:pPr>
    </w:p>
    <w:p w:rsidR="0003097A" w:rsidRDefault="0003097A" w:rsidP="00610ED4">
      <w:pPr>
        <w:jc w:val="left"/>
      </w:pPr>
    </w:p>
    <w:p w:rsidR="009C5EB0" w:rsidRDefault="00AF1F87">
      <w:pPr>
        <w:numPr>
          <w:ilvl w:val="0"/>
          <w:numId w:val="2"/>
        </w:numPr>
        <w:autoSpaceDE w:val="0"/>
        <w:autoSpaceDN w:val="0"/>
        <w:adjustRightInd w:val="0"/>
        <w:ind w:left="0" w:firstLine="426"/>
        <w:rPr>
          <w:rFonts w:ascii="宋体"/>
          <w:bCs/>
          <w:szCs w:val="24"/>
        </w:rPr>
      </w:pPr>
      <w:r>
        <w:rPr>
          <w:rFonts w:ascii="宋体" w:hAnsi="宋体" w:hint="eastAsia"/>
          <w:bCs/>
          <w:szCs w:val="24"/>
        </w:rPr>
        <w:t>实施清单：</w:t>
      </w:r>
    </w:p>
    <w:tbl>
      <w:tblPr>
        <w:tblW w:w="8580" w:type="dxa"/>
        <w:tblInd w:w="9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340"/>
        <w:gridCol w:w="720"/>
        <w:gridCol w:w="3800"/>
      </w:tblGrid>
      <w:tr w:rsidR="008956AA" w:rsidTr="008956AA">
        <w:trPr>
          <w:trHeight w:val="435"/>
        </w:trPr>
        <w:tc>
          <w:tcPr>
            <w:tcW w:w="720" w:type="dxa"/>
            <w:shd w:val="clear" w:color="auto" w:fill="auto"/>
            <w:noWrap/>
            <w:vAlign w:val="center"/>
            <w:hideMark/>
          </w:tcPr>
          <w:p w:rsidR="008956AA" w:rsidRDefault="008956AA">
            <w:pPr>
              <w:jc w:val="center"/>
              <w:rPr>
                <w:rFonts w:ascii="宋体" w:hAnsi="宋体" w:cs="宋体"/>
                <w:b/>
                <w:bCs/>
                <w:color w:val="000000"/>
                <w:szCs w:val="24"/>
              </w:rPr>
            </w:pPr>
            <w:r>
              <w:rPr>
                <w:rFonts w:hint="eastAsia"/>
                <w:b/>
                <w:bCs/>
                <w:color w:val="000000"/>
              </w:rPr>
              <w:lastRenderedPageBreak/>
              <w:t>序号</w:t>
            </w:r>
          </w:p>
        </w:tc>
        <w:tc>
          <w:tcPr>
            <w:tcW w:w="3340" w:type="dxa"/>
            <w:shd w:val="clear" w:color="auto" w:fill="auto"/>
            <w:noWrap/>
            <w:vAlign w:val="center"/>
            <w:hideMark/>
          </w:tcPr>
          <w:p w:rsidR="008956AA" w:rsidRDefault="008956AA">
            <w:pPr>
              <w:jc w:val="center"/>
              <w:rPr>
                <w:rFonts w:ascii="宋体" w:hAnsi="宋体" w:cs="宋体"/>
                <w:b/>
                <w:bCs/>
                <w:color w:val="000000"/>
                <w:szCs w:val="24"/>
              </w:rPr>
            </w:pPr>
            <w:r>
              <w:rPr>
                <w:rFonts w:hint="eastAsia"/>
                <w:b/>
                <w:bCs/>
                <w:color w:val="000000"/>
              </w:rPr>
              <w:t>名称</w:t>
            </w:r>
          </w:p>
        </w:tc>
        <w:tc>
          <w:tcPr>
            <w:tcW w:w="720" w:type="dxa"/>
            <w:shd w:val="clear" w:color="auto" w:fill="auto"/>
            <w:noWrap/>
            <w:vAlign w:val="center"/>
            <w:hideMark/>
          </w:tcPr>
          <w:p w:rsidR="008956AA" w:rsidRDefault="008956AA">
            <w:pPr>
              <w:jc w:val="center"/>
              <w:rPr>
                <w:rFonts w:ascii="宋体" w:hAnsi="宋体" w:cs="宋体"/>
                <w:b/>
                <w:bCs/>
                <w:color w:val="000000"/>
                <w:szCs w:val="24"/>
              </w:rPr>
            </w:pPr>
            <w:r>
              <w:rPr>
                <w:rFonts w:hint="eastAsia"/>
                <w:b/>
                <w:bCs/>
                <w:color w:val="000000"/>
              </w:rPr>
              <w:t>数量</w:t>
            </w:r>
          </w:p>
        </w:tc>
        <w:tc>
          <w:tcPr>
            <w:tcW w:w="3800" w:type="dxa"/>
            <w:shd w:val="clear" w:color="auto" w:fill="auto"/>
            <w:noWrap/>
            <w:vAlign w:val="center"/>
            <w:hideMark/>
          </w:tcPr>
          <w:p w:rsidR="008956AA" w:rsidRDefault="008956AA">
            <w:pPr>
              <w:jc w:val="center"/>
              <w:rPr>
                <w:rFonts w:ascii="宋体" w:hAnsi="宋体" w:cs="宋体"/>
                <w:b/>
                <w:bCs/>
                <w:color w:val="000000"/>
                <w:szCs w:val="24"/>
              </w:rPr>
            </w:pPr>
            <w:r>
              <w:rPr>
                <w:rFonts w:hint="eastAsia"/>
                <w:b/>
                <w:bCs/>
                <w:color w:val="000000"/>
              </w:rPr>
              <w:t>备注</w:t>
            </w:r>
          </w:p>
        </w:tc>
      </w:tr>
      <w:tr w:rsidR="008956AA" w:rsidTr="008956AA">
        <w:trPr>
          <w:trHeight w:val="270"/>
        </w:trPr>
        <w:tc>
          <w:tcPr>
            <w:tcW w:w="8580" w:type="dxa"/>
            <w:gridSpan w:val="4"/>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一、监控系统</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200W</w:t>
            </w:r>
            <w:r>
              <w:rPr>
                <w:rFonts w:hint="eastAsia"/>
                <w:color w:val="000000"/>
                <w:sz w:val="20"/>
                <w:szCs w:val="20"/>
              </w:rPr>
              <w:t>高清超低照度枪型网络摄像机</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6</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室外</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2</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130W</w:t>
            </w:r>
            <w:r>
              <w:rPr>
                <w:rFonts w:hint="eastAsia"/>
                <w:color w:val="000000"/>
                <w:sz w:val="20"/>
                <w:szCs w:val="20"/>
              </w:rPr>
              <w:t>高清超低照度枪型网络摄像机</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4</w:t>
            </w:r>
          </w:p>
        </w:tc>
        <w:tc>
          <w:tcPr>
            <w:tcW w:w="3800" w:type="dxa"/>
            <w:shd w:val="clear" w:color="auto" w:fill="auto"/>
            <w:vAlign w:val="center"/>
            <w:hideMark/>
          </w:tcPr>
          <w:p w:rsidR="008956AA" w:rsidRDefault="008956AA">
            <w:pPr>
              <w:rPr>
                <w:rFonts w:ascii="宋体" w:hAnsi="宋体" w:cs="宋体"/>
                <w:color w:val="000000"/>
                <w:sz w:val="20"/>
                <w:szCs w:val="20"/>
              </w:rPr>
            </w:pPr>
            <w:r>
              <w:rPr>
                <w:rFonts w:hint="eastAsia"/>
                <w:color w:val="000000"/>
                <w:sz w:val="20"/>
                <w:szCs w:val="20"/>
              </w:rPr>
              <w:t>4/5#</w:t>
            </w:r>
            <w:r>
              <w:rPr>
                <w:rFonts w:hint="eastAsia"/>
                <w:color w:val="000000"/>
                <w:sz w:val="20"/>
                <w:szCs w:val="20"/>
              </w:rPr>
              <w:t>楼地下室出入口</w:t>
            </w:r>
            <w:r>
              <w:rPr>
                <w:rFonts w:hint="eastAsia"/>
                <w:color w:val="000000"/>
                <w:sz w:val="20"/>
                <w:szCs w:val="20"/>
              </w:rPr>
              <w:t>4</w:t>
            </w:r>
            <w:r>
              <w:rPr>
                <w:rFonts w:hint="eastAsia"/>
                <w:color w:val="000000"/>
                <w:sz w:val="20"/>
                <w:szCs w:val="20"/>
              </w:rPr>
              <w:t>个食堂楼梯口</w:t>
            </w:r>
            <w:r>
              <w:rPr>
                <w:rFonts w:hint="eastAsia"/>
                <w:color w:val="000000"/>
                <w:sz w:val="20"/>
                <w:szCs w:val="20"/>
              </w:rPr>
              <w:t>2</w:t>
            </w:r>
            <w:r>
              <w:rPr>
                <w:rFonts w:hint="eastAsia"/>
                <w:color w:val="000000"/>
                <w:sz w:val="20"/>
                <w:szCs w:val="20"/>
              </w:rPr>
              <w:t>个</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3</w:t>
            </w:r>
          </w:p>
        </w:tc>
        <w:tc>
          <w:tcPr>
            <w:tcW w:w="3340" w:type="dxa"/>
            <w:shd w:val="clear" w:color="auto" w:fill="auto"/>
            <w:noWrap/>
            <w:vAlign w:val="center"/>
            <w:hideMark/>
          </w:tcPr>
          <w:p w:rsidR="008956AA" w:rsidRDefault="00BD5860">
            <w:pPr>
              <w:rPr>
                <w:rFonts w:ascii="宋体" w:hAnsi="宋体" w:cs="宋体"/>
                <w:color w:val="000000"/>
                <w:sz w:val="20"/>
                <w:szCs w:val="20"/>
              </w:rPr>
            </w:pPr>
            <w:r>
              <w:rPr>
                <w:rFonts w:hint="eastAsia"/>
                <w:color w:val="000000"/>
                <w:sz w:val="20"/>
                <w:szCs w:val="20"/>
              </w:rPr>
              <w:t>20</w:t>
            </w:r>
            <w:r w:rsidR="008956AA">
              <w:rPr>
                <w:rFonts w:hint="eastAsia"/>
                <w:color w:val="000000"/>
                <w:sz w:val="20"/>
                <w:szCs w:val="20"/>
              </w:rPr>
              <w:t>0W</w:t>
            </w:r>
            <w:r w:rsidR="008956AA">
              <w:rPr>
                <w:rFonts w:hint="eastAsia"/>
                <w:color w:val="000000"/>
                <w:sz w:val="20"/>
                <w:szCs w:val="20"/>
              </w:rPr>
              <w:t>高清电梯半球摄像机</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4/5#</w:t>
            </w:r>
            <w:r>
              <w:rPr>
                <w:rFonts w:hint="eastAsia"/>
                <w:color w:val="000000"/>
                <w:sz w:val="20"/>
                <w:szCs w:val="20"/>
              </w:rPr>
              <w:t>楼电梯</w:t>
            </w:r>
            <w:r>
              <w:rPr>
                <w:rFonts w:hint="eastAsia"/>
                <w:color w:val="000000"/>
                <w:sz w:val="20"/>
                <w:szCs w:val="20"/>
              </w:rPr>
              <w:t>2</w:t>
            </w:r>
            <w:r>
              <w:rPr>
                <w:rFonts w:hint="eastAsia"/>
                <w:color w:val="000000"/>
                <w:sz w:val="20"/>
                <w:szCs w:val="20"/>
              </w:rPr>
              <w:t>个</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4</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130W</w:t>
            </w:r>
            <w:r>
              <w:rPr>
                <w:rFonts w:hint="eastAsia"/>
                <w:color w:val="000000"/>
                <w:sz w:val="20"/>
                <w:szCs w:val="20"/>
              </w:rPr>
              <w:t>高清防暴半球型网络摄像机</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体育馆</w:t>
            </w:r>
            <w:r>
              <w:rPr>
                <w:rFonts w:hint="eastAsia"/>
                <w:color w:val="000000"/>
                <w:sz w:val="20"/>
                <w:szCs w:val="20"/>
              </w:rPr>
              <w:t>3</w:t>
            </w:r>
            <w:r>
              <w:rPr>
                <w:rFonts w:hint="eastAsia"/>
                <w:color w:val="000000"/>
                <w:sz w:val="20"/>
                <w:szCs w:val="20"/>
              </w:rPr>
              <w:t>楼音乐房</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5</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4K</w:t>
            </w:r>
            <w:r>
              <w:rPr>
                <w:rFonts w:hint="eastAsia"/>
                <w:color w:val="000000"/>
                <w:sz w:val="20"/>
                <w:szCs w:val="20"/>
              </w:rPr>
              <w:t>超高清摄像机</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6</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高清自动光圈镜</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10</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7</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4K</w:t>
            </w:r>
            <w:r>
              <w:rPr>
                <w:rFonts w:hint="eastAsia"/>
                <w:color w:val="000000"/>
                <w:sz w:val="20"/>
                <w:szCs w:val="20"/>
              </w:rPr>
              <w:t>高清自动光圈镜</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8</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室外补光灯</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6</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9</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摄像机支架</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10</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10</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室外小型防护罩</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8</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11</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室内小型防护罩</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12</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室外立杆</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6</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13</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网络录像机</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14</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存储硬盘</w:t>
            </w:r>
            <w:r>
              <w:rPr>
                <w:rFonts w:hint="eastAsia"/>
                <w:color w:val="000000"/>
                <w:sz w:val="20"/>
                <w:szCs w:val="20"/>
              </w:rPr>
              <w:t>(4T</w:t>
            </w:r>
            <w:r>
              <w:rPr>
                <w:rFonts w:hint="eastAsia"/>
                <w:color w:val="000000"/>
                <w:sz w:val="20"/>
                <w:szCs w:val="20"/>
              </w:rPr>
              <w:t>监控级）</w:t>
            </w:r>
          </w:p>
        </w:tc>
        <w:tc>
          <w:tcPr>
            <w:tcW w:w="720" w:type="dxa"/>
            <w:shd w:val="clear" w:color="auto" w:fill="auto"/>
            <w:noWrap/>
            <w:vAlign w:val="center"/>
            <w:hideMark/>
          </w:tcPr>
          <w:p w:rsidR="008956AA" w:rsidRDefault="005138D1">
            <w:pPr>
              <w:jc w:val="center"/>
              <w:rPr>
                <w:rFonts w:ascii="宋体" w:hAnsi="宋体" w:cs="宋体"/>
                <w:color w:val="000000"/>
                <w:sz w:val="20"/>
                <w:szCs w:val="20"/>
              </w:rPr>
            </w:pPr>
            <w:r>
              <w:rPr>
                <w:rFonts w:hint="eastAsia"/>
                <w:color w:val="000000"/>
                <w:sz w:val="20"/>
                <w:szCs w:val="20"/>
              </w:rPr>
              <w:t>16</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15</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接入交换机</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16</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光模块</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4</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17</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光纤收发器</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18</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室外防水箱</w:t>
            </w:r>
          </w:p>
        </w:tc>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19</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42U</w:t>
            </w:r>
            <w:r>
              <w:rPr>
                <w:rFonts w:hint="eastAsia"/>
                <w:color w:val="000000"/>
                <w:sz w:val="20"/>
                <w:szCs w:val="20"/>
              </w:rPr>
              <w:t>标准机柜</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20</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摄像机集中电源</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若干</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AB336B">
            <w:pPr>
              <w:jc w:val="center"/>
              <w:rPr>
                <w:rFonts w:ascii="宋体" w:hAnsi="宋体" w:cs="宋体"/>
                <w:color w:val="000000"/>
                <w:sz w:val="20"/>
                <w:szCs w:val="20"/>
              </w:rPr>
            </w:pPr>
            <w:r>
              <w:rPr>
                <w:rFonts w:hint="eastAsia"/>
                <w:color w:val="000000"/>
                <w:sz w:val="20"/>
                <w:szCs w:val="20"/>
              </w:rPr>
              <w:t>21</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线材</w:t>
            </w:r>
            <w:r>
              <w:rPr>
                <w:rFonts w:hint="eastAsia"/>
                <w:color w:val="000000"/>
                <w:sz w:val="20"/>
                <w:szCs w:val="20"/>
              </w:rPr>
              <w:t>/</w:t>
            </w:r>
            <w:r>
              <w:rPr>
                <w:rFonts w:hint="eastAsia"/>
                <w:color w:val="000000"/>
                <w:sz w:val="20"/>
                <w:szCs w:val="20"/>
              </w:rPr>
              <w:t>管材等等施工辅材</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若干</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8580" w:type="dxa"/>
            <w:gridSpan w:val="4"/>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二、人脸</w:t>
            </w:r>
            <w:r w:rsidR="005138D1">
              <w:rPr>
                <w:rFonts w:hint="eastAsia"/>
                <w:color w:val="000000"/>
                <w:sz w:val="20"/>
                <w:szCs w:val="20"/>
              </w:rPr>
              <w:t>抓拍</w:t>
            </w:r>
            <w:r>
              <w:rPr>
                <w:rFonts w:hint="eastAsia"/>
                <w:color w:val="000000"/>
                <w:sz w:val="20"/>
                <w:szCs w:val="20"/>
              </w:rPr>
              <w:t>系统</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340" w:type="dxa"/>
            <w:shd w:val="clear" w:color="auto" w:fill="auto"/>
            <w:noWrap/>
            <w:vAlign w:val="center"/>
            <w:hideMark/>
          </w:tcPr>
          <w:p w:rsidR="008956AA" w:rsidRDefault="00EB4FAA">
            <w:pPr>
              <w:rPr>
                <w:rFonts w:ascii="宋体" w:hAnsi="宋体" w:cs="宋体"/>
                <w:color w:val="000000"/>
                <w:sz w:val="20"/>
                <w:szCs w:val="20"/>
              </w:rPr>
            </w:pPr>
            <w:r>
              <w:rPr>
                <w:rFonts w:hint="eastAsia"/>
                <w:color w:val="000000"/>
                <w:sz w:val="20"/>
                <w:szCs w:val="20"/>
              </w:rPr>
              <w:t>人</w:t>
            </w:r>
            <w:r w:rsidR="00297A76">
              <w:rPr>
                <w:rFonts w:hint="eastAsia"/>
                <w:color w:val="000000"/>
                <w:sz w:val="20"/>
                <w:szCs w:val="20"/>
              </w:rPr>
              <w:t>员</w:t>
            </w:r>
            <w:r>
              <w:rPr>
                <w:rFonts w:hint="eastAsia"/>
                <w:color w:val="000000"/>
                <w:sz w:val="20"/>
                <w:szCs w:val="20"/>
              </w:rPr>
              <w:t>抓拍摄像机</w:t>
            </w:r>
          </w:p>
        </w:tc>
        <w:tc>
          <w:tcPr>
            <w:tcW w:w="720" w:type="dxa"/>
            <w:shd w:val="clear" w:color="auto" w:fill="auto"/>
            <w:noWrap/>
            <w:vAlign w:val="center"/>
            <w:hideMark/>
          </w:tcPr>
          <w:p w:rsidR="008956AA" w:rsidRDefault="005138D1">
            <w:pPr>
              <w:jc w:val="center"/>
              <w:rPr>
                <w:rFonts w:ascii="宋体" w:hAnsi="宋体" w:cs="宋体"/>
                <w:color w:val="000000"/>
                <w:sz w:val="20"/>
                <w:szCs w:val="20"/>
              </w:rPr>
            </w:pPr>
            <w:r>
              <w:rPr>
                <w:rFonts w:hint="eastAsia"/>
                <w:color w:val="000000"/>
                <w:sz w:val="20"/>
                <w:szCs w:val="20"/>
              </w:rPr>
              <w:t>5</w:t>
            </w:r>
          </w:p>
        </w:tc>
        <w:tc>
          <w:tcPr>
            <w:tcW w:w="3800" w:type="dxa"/>
            <w:shd w:val="clear" w:color="auto" w:fill="auto"/>
            <w:noWrap/>
            <w:vAlign w:val="center"/>
            <w:hideMark/>
          </w:tcPr>
          <w:p w:rsidR="008956AA" w:rsidRDefault="005138D1" w:rsidP="005138D1">
            <w:pPr>
              <w:rPr>
                <w:rFonts w:ascii="宋体" w:hAnsi="宋体" w:cs="宋体"/>
                <w:color w:val="000000"/>
                <w:sz w:val="20"/>
                <w:szCs w:val="20"/>
              </w:rPr>
            </w:pPr>
            <w:r>
              <w:rPr>
                <w:rFonts w:hint="eastAsia"/>
                <w:color w:val="000000"/>
                <w:sz w:val="20"/>
                <w:szCs w:val="20"/>
              </w:rPr>
              <w:t>含前端智能分析模块、</w:t>
            </w:r>
            <w:r w:rsidR="008956AA">
              <w:rPr>
                <w:rFonts w:hint="eastAsia"/>
                <w:color w:val="000000"/>
                <w:sz w:val="20"/>
                <w:szCs w:val="20"/>
              </w:rPr>
              <w:t>镜头</w:t>
            </w:r>
            <w:r>
              <w:rPr>
                <w:rFonts w:hint="eastAsia"/>
                <w:color w:val="000000"/>
                <w:sz w:val="20"/>
                <w:szCs w:val="20"/>
              </w:rPr>
              <w:t>、</w:t>
            </w:r>
            <w:r w:rsidR="008956AA">
              <w:rPr>
                <w:rFonts w:hint="eastAsia"/>
                <w:color w:val="000000"/>
                <w:sz w:val="20"/>
                <w:szCs w:val="20"/>
              </w:rPr>
              <w:t>护罩</w:t>
            </w:r>
            <w:r>
              <w:rPr>
                <w:rFonts w:hint="eastAsia"/>
                <w:color w:val="000000"/>
                <w:sz w:val="20"/>
                <w:szCs w:val="20"/>
              </w:rPr>
              <w:t>、</w:t>
            </w:r>
            <w:r w:rsidR="008956AA">
              <w:rPr>
                <w:rFonts w:hint="eastAsia"/>
                <w:color w:val="000000"/>
                <w:sz w:val="20"/>
                <w:szCs w:val="20"/>
              </w:rPr>
              <w:t>支架</w:t>
            </w:r>
            <w:r>
              <w:rPr>
                <w:rFonts w:hint="eastAsia"/>
                <w:color w:val="000000"/>
                <w:sz w:val="20"/>
                <w:szCs w:val="20"/>
              </w:rPr>
              <w:t>，点位分别如下：</w:t>
            </w:r>
            <w:r w:rsidRPr="005138D1">
              <w:rPr>
                <w:rFonts w:hint="eastAsia"/>
                <w:color w:val="000000"/>
                <w:sz w:val="20"/>
                <w:szCs w:val="20"/>
              </w:rPr>
              <w:t>5</w:t>
            </w:r>
            <w:r w:rsidRPr="005138D1">
              <w:rPr>
                <w:rFonts w:hint="eastAsia"/>
                <w:color w:val="000000"/>
                <w:sz w:val="20"/>
                <w:szCs w:val="20"/>
              </w:rPr>
              <w:t>号楼</w:t>
            </w:r>
            <w:r w:rsidRPr="005138D1">
              <w:rPr>
                <w:rFonts w:hint="eastAsia"/>
                <w:color w:val="000000"/>
                <w:sz w:val="20"/>
                <w:szCs w:val="20"/>
              </w:rPr>
              <w:t>1</w:t>
            </w:r>
            <w:r>
              <w:rPr>
                <w:rFonts w:hint="eastAsia"/>
                <w:color w:val="000000"/>
                <w:sz w:val="20"/>
                <w:szCs w:val="20"/>
              </w:rPr>
              <w:t>台、</w:t>
            </w:r>
            <w:r w:rsidRPr="005138D1">
              <w:rPr>
                <w:rFonts w:hint="eastAsia"/>
                <w:color w:val="000000"/>
                <w:sz w:val="20"/>
                <w:szCs w:val="20"/>
              </w:rPr>
              <w:t>食堂</w:t>
            </w:r>
            <w:r w:rsidRPr="005138D1">
              <w:rPr>
                <w:rFonts w:hint="eastAsia"/>
                <w:color w:val="000000"/>
                <w:sz w:val="20"/>
                <w:szCs w:val="20"/>
              </w:rPr>
              <w:t>1</w:t>
            </w:r>
            <w:r w:rsidRPr="005138D1">
              <w:rPr>
                <w:rFonts w:hint="eastAsia"/>
                <w:color w:val="000000"/>
                <w:sz w:val="20"/>
                <w:szCs w:val="20"/>
              </w:rPr>
              <w:t>台</w:t>
            </w:r>
            <w:r>
              <w:rPr>
                <w:rFonts w:hint="eastAsia"/>
                <w:color w:val="000000"/>
                <w:sz w:val="20"/>
                <w:szCs w:val="20"/>
              </w:rPr>
              <w:t>、</w:t>
            </w:r>
            <w:r w:rsidRPr="005138D1">
              <w:rPr>
                <w:rFonts w:hint="eastAsia"/>
                <w:color w:val="000000"/>
                <w:sz w:val="20"/>
                <w:szCs w:val="20"/>
              </w:rPr>
              <w:t>体育馆</w:t>
            </w:r>
            <w:r w:rsidRPr="005138D1">
              <w:rPr>
                <w:rFonts w:hint="eastAsia"/>
                <w:color w:val="000000"/>
                <w:sz w:val="20"/>
                <w:szCs w:val="20"/>
              </w:rPr>
              <w:t>2</w:t>
            </w:r>
            <w:r w:rsidRPr="005138D1">
              <w:rPr>
                <w:rFonts w:hint="eastAsia"/>
                <w:color w:val="000000"/>
                <w:sz w:val="20"/>
                <w:szCs w:val="20"/>
              </w:rPr>
              <w:t>台</w:t>
            </w:r>
            <w:r>
              <w:rPr>
                <w:rFonts w:hint="eastAsia"/>
                <w:color w:val="000000"/>
                <w:sz w:val="20"/>
                <w:szCs w:val="20"/>
              </w:rPr>
              <w:t>、</w:t>
            </w:r>
            <w:r w:rsidRPr="005138D1">
              <w:rPr>
                <w:rFonts w:hint="eastAsia"/>
                <w:color w:val="000000"/>
                <w:sz w:val="20"/>
                <w:szCs w:val="20"/>
              </w:rPr>
              <w:t>图书馆</w:t>
            </w:r>
            <w:r w:rsidRPr="005138D1">
              <w:rPr>
                <w:rFonts w:hint="eastAsia"/>
                <w:color w:val="000000"/>
                <w:sz w:val="20"/>
                <w:szCs w:val="20"/>
              </w:rPr>
              <w:t>1</w:t>
            </w:r>
            <w:r w:rsidRPr="005138D1">
              <w:rPr>
                <w:rFonts w:hint="eastAsia"/>
                <w:color w:val="000000"/>
                <w:sz w:val="20"/>
                <w:szCs w:val="20"/>
              </w:rPr>
              <w:t>台。</w:t>
            </w:r>
          </w:p>
        </w:tc>
      </w:tr>
      <w:tr w:rsidR="008956AA" w:rsidTr="008956AA">
        <w:trPr>
          <w:trHeight w:val="270"/>
        </w:trPr>
        <w:tc>
          <w:tcPr>
            <w:tcW w:w="720" w:type="dxa"/>
            <w:shd w:val="clear" w:color="auto" w:fill="auto"/>
            <w:noWrap/>
            <w:vAlign w:val="center"/>
            <w:hideMark/>
          </w:tcPr>
          <w:p w:rsidR="008956AA" w:rsidRDefault="005138D1">
            <w:pPr>
              <w:jc w:val="center"/>
              <w:rPr>
                <w:rFonts w:ascii="宋体" w:hAnsi="宋体" w:cs="宋体"/>
                <w:color w:val="000000"/>
                <w:sz w:val="20"/>
                <w:szCs w:val="20"/>
              </w:rPr>
            </w:pPr>
            <w:r>
              <w:rPr>
                <w:rFonts w:hint="eastAsia"/>
                <w:color w:val="000000"/>
                <w:sz w:val="20"/>
                <w:szCs w:val="20"/>
              </w:rPr>
              <w:t>2</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人脸通平台</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720" w:type="dxa"/>
            <w:shd w:val="clear" w:color="auto" w:fill="auto"/>
            <w:noWrap/>
            <w:vAlign w:val="center"/>
            <w:hideMark/>
          </w:tcPr>
          <w:p w:rsidR="008956AA" w:rsidRDefault="005138D1">
            <w:pPr>
              <w:jc w:val="center"/>
              <w:rPr>
                <w:rFonts w:ascii="宋体" w:hAnsi="宋体" w:cs="宋体"/>
                <w:color w:val="000000"/>
                <w:sz w:val="20"/>
                <w:szCs w:val="20"/>
              </w:rPr>
            </w:pPr>
            <w:r>
              <w:rPr>
                <w:rFonts w:hint="eastAsia"/>
                <w:color w:val="000000"/>
                <w:sz w:val="20"/>
                <w:szCs w:val="20"/>
              </w:rPr>
              <w:t>3</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线材</w:t>
            </w:r>
            <w:r>
              <w:rPr>
                <w:rFonts w:hint="eastAsia"/>
                <w:color w:val="000000"/>
                <w:sz w:val="20"/>
                <w:szCs w:val="20"/>
              </w:rPr>
              <w:t>/</w:t>
            </w:r>
            <w:r>
              <w:rPr>
                <w:rFonts w:hint="eastAsia"/>
                <w:color w:val="000000"/>
                <w:sz w:val="20"/>
                <w:szCs w:val="20"/>
              </w:rPr>
              <w:t>管材等等施工辅材</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若干</w:t>
            </w:r>
          </w:p>
        </w:tc>
        <w:tc>
          <w:tcPr>
            <w:tcW w:w="380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 xml:space="preserve">　</w:t>
            </w:r>
          </w:p>
        </w:tc>
      </w:tr>
      <w:tr w:rsidR="008956AA" w:rsidTr="008956AA">
        <w:trPr>
          <w:trHeight w:val="270"/>
        </w:trPr>
        <w:tc>
          <w:tcPr>
            <w:tcW w:w="8580" w:type="dxa"/>
            <w:gridSpan w:val="4"/>
            <w:shd w:val="clear" w:color="auto" w:fill="auto"/>
            <w:noWrap/>
            <w:vAlign w:val="center"/>
            <w:hideMark/>
          </w:tcPr>
          <w:p w:rsidR="008956AA" w:rsidRDefault="00AB336B">
            <w:pPr>
              <w:rPr>
                <w:rFonts w:ascii="宋体" w:hAnsi="宋体" w:cs="宋体"/>
                <w:color w:val="000000"/>
                <w:sz w:val="20"/>
                <w:szCs w:val="20"/>
              </w:rPr>
            </w:pPr>
            <w:r>
              <w:rPr>
                <w:rFonts w:hint="eastAsia"/>
                <w:color w:val="000000"/>
                <w:sz w:val="20"/>
                <w:szCs w:val="20"/>
              </w:rPr>
              <w:lastRenderedPageBreak/>
              <w:t>三</w:t>
            </w:r>
            <w:r w:rsidR="008956AA">
              <w:rPr>
                <w:rFonts w:hint="eastAsia"/>
                <w:color w:val="000000"/>
                <w:sz w:val="20"/>
                <w:szCs w:val="20"/>
              </w:rPr>
              <w:t>、巡更系统</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感应巡更棒</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6</w:t>
            </w:r>
          </w:p>
        </w:tc>
        <w:tc>
          <w:tcPr>
            <w:tcW w:w="3800" w:type="dxa"/>
            <w:shd w:val="clear" w:color="auto" w:fill="auto"/>
            <w:noWrap/>
            <w:vAlign w:val="center"/>
            <w:hideMark/>
          </w:tcPr>
          <w:p w:rsidR="008956AA" w:rsidRDefault="008956AA">
            <w:pPr>
              <w:rPr>
                <w:rFonts w:ascii="宋体" w:hAnsi="宋体" w:cs="宋体"/>
                <w:color w:val="000000"/>
                <w:sz w:val="22"/>
              </w:rPr>
            </w:pPr>
            <w:r>
              <w:rPr>
                <w:rFonts w:hint="eastAsia"/>
                <w:color w:val="000000"/>
                <w:sz w:val="22"/>
              </w:rPr>
              <w:t xml:space="preserve">　</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2</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豪华巡更点</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30</w:t>
            </w:r>
          </w:p>
        </w:tc>
        <w:tc>
          <w:tcPr>
            <w:tcW w:w="3800" w:type="dxa"/>
            <w:shd w:val="clear" w:color="auto" w:fill="auto"/>
            <w:noWrap/>
            <w:vAlign w:val="center"/>
            <w:hideMark/>
          </w:tcPr>
          <w:p w:rsidR="008956AA" w:rsidRDefault="008956AA">
            <w:pPr>
              <w:rPr>
                <w:rFonts w:ascii="宋体" w:hAnsi="宋体" w:cs="宋体"/>
                <w:color w:val="000000"/>
                <w:sz w:val="22"/>
              </w:rPr>
            </w:pPr>
            <w:r>
              <w:rPr>
                <w:rFonts w:hint="eastAsia"/>
                <w:color w:val="000000"/>
                <w:sz w:val="22"/>
              </w:rPr>
              <w:t xml:space="preserve">　</w:t>
            </w:r>
          </w:p>
        </w:tc>
      </w:tr>
      <w:tr w:rsidR="008956AA" w:rsidTr="008956AA">
        <w:trPr>
          <w:trHeight w:val="270"/>
        </w:trPr>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3</w:t>
            </w:r>
          </w:p>
        </w:tc>
        <w:tc>
          <w:tcPr>
            <w:tcW w:w="3340" w:type="dxa"/>
            <w:shd w:val="clear" w:color="auto" w:fill="auto"/>
            <w:noWrap/>
            <w:vAlign w:val="center"/>
            <w:hideMark/>
          </w:tcPr>
          <w:p w:rsidR="008956AA" w:rsidRDefault="008956AA">
            <w:pPr>
              <w:rPr>
                <w:rFonts w:ascii="宋体" w:hAnsi="宋体" w:cs="宋体"/>
                <w:color w:val="000000"/>
                <w:sz w:val="20"/>
                <w:szCs w:val="20"/>
              </w:rPr>
            </w:pPr>
            <w:r>
              <w:rPr>
                <w:rFonts w:hint="eastAsia"/>
                <w:color w:val="000000"/>
                <w:sz w:val="20"/>
                <w:szCs w:val="20"/>
              </w:rPr>
              <w:t>智能通讯座</w:t>
            </w:r>
          </w:p>
        </w:tc>
        <w:tc>
          <w:tcPr>
            <w:tcW w:w="720" w:type="dxa"/>
            <w:shd w:val="clear" w:color="auto" w:fill="auto"/>
            <w:noWrap/>
            <w:vAlign w:val="center"/>
            <w:hideMark/>
          </w:tcPr>
          <w:p w:rsidR="008956AA" w:rsidRDefault="008956AA">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8956AA" w:rsidRDefault="008956AA">
            <w:pPr>
              <w:rPr>
                <w:rFonts w:ascii="宋体" w:hAnsi="宋体" w:cs="宋体"/>
                <w:color w:val="000000"/>
                <w:sz w:val="22"/>
              </w:rPr>
            </w:pPr>
            <w:r>
              <w:rPr>
                <w:rFonts w:hint="eastAsia"/>
                <w:color w:val="000000"/>
                <w:sz w:val="22"/>
              </w:rPr>
              <w:t xml:space="preserve">　</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4</w:t>
            </w:r>
          </w:p>
        </w:tc>
        <w:tc>
          <w:tcPr>
            <w:tcW w:w="3340" w:type="dxa"/>
            <w:shd w:val="clear" w:color="auto" w:fill="auto"/>
            <w:noWrap/>
            <w:vAlign w:val="center"/>
            <w:hideMark/>
          </w:tcPr>
          <w:p w:rsidR="00F26D75" w:rsidRDefault="00F26D75">
            <w:pPr>
              <w:rPr>
                <w:rFonts w:ascii="宋体" w:hAnsi="宋体" w:cs="宋体"/>
                <w:color w:val="000000"/>
                <w:sz w:val="20"/>
                <w:szCs w:val="20"/>
              </w:rPr>
            </w:pPr>
            <w:r>
              <w:rPr>
                <w:rFonts w:hint="eastAsia"/>
                <w:color w:val="000000"/>
                <w:sz w:val="20"/>
                <w:szCs w:val="20"/>
              </w:rPr>
              <w:t>软件</w:t>
            </w:r>
          </w:p>
        </w:tc>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5</w:t>
            </w:r>
          </w:p>
        </w:tc>
        <w:tc>
          <w:tcPr>
            <w:tcW w:w="3340" w:type="dxa"/>
            <w:shd w:val="clear" w:color="auto" w:fill="auto"/>
            <w:noWrap/>
            <w:vAlign w:val="center"/>
            <w:hideMark/>
          </w:tcPr>
          <w:p w:rsidR="00F26D75" w:rsidRDefault="00F26D75">
            <w:pPr>
              <w:rPr>
                <w:rFonts w:ascii="宋体" w:hAnsi="宋体" w:cs="宋体"/>
                <w:color w:val="000000"/>
                <w:sz w:val="20"/>
                <w:szCs w:val="20"/>
              </w:rPr>
            </w:pPr>
            <w:r>
              <w:rPr>
                <w:rFonts w:hint="eastAsia"/>
                <w:color w:val="000000"/>
                <w:sz w:val="20"/>
                <w:szCs w:val="20"/>
              </w:rPr>
              <w:t>辅材</w:t>
            </w:r>
          </w:p>
        </w:tc>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p>
        </w:tc>
      </w:tr>
      <w:tr w:rsidR="00F26D75" w:rsidTr="008956AA">
        <w:trPr>
          <w:trHeight w:val="270"/>
        </w:trPr>
        <w:tc>
          <w:tcPr>
            <w:tcW w:w="8580" w:type="dxa"/>
            <w:gridSpan w:val="4"/>
            <w:shd w:val="clear" w:color="auto" w:fill="auto"/>
            <w:noWrap/>
            <w:vAlign w:val="center"/>
            <w:hideMark/>
          </w:tcPr>
          <w:p w:rsidR="00F26D75" w:rsidRDefault="00AB336B">
            <w:pPr>
              <w:rPr>
                <w:rFonts w:ascii="宋体" w:hAnsi="宋体" w:cs="宋体"/>
                <w:color w:val="000000"/>
                <w:sz w:val="20"/>
                <w:szCs w:val="20"/>
              </w:rPr>
            </w:pPr>
            <w:r>
              <w:rPr>
                <w:rFonts w:hint="eastAsia"/>
                <w:color w:val="000000"/>
                <w:sz w:val="20"/>
                <w:szCs w:val="20"/>
              </w:rPr>
              <w:t>四</w:t>
            </w:r>
            <w:r w:rsidR="00810E82">
              <w:rPr>
                <w:rFonts w:hint="eastAsia"/>
                <w:color w:val="000000"/>
                <w:sz w:val="20"/>
                <w:szCs w:val="20"/>
              </w:rPr>
              <w:t>、</w:t>
            </w:r>
            <w:r w:rsidR="00810E82" w:rsidRPr="00810E82">
              <w:rPr>
                <w:rFonts w:hint="eastAsia"/>
                <w:color w:val="000000"/>
                <w:sz w:val="20"/>
                <w:szCs w:val="20"/>
              </w:rPr>
              <w:t>基于车牌识别的智能车辆道闸系统</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1</w:t>
            </w:r>
          </w:p>
        </w:tc>
        <w:tc>
          <w:tcPr>
            <w:tcW w:w="3340" w:type="dxa"/>
            <w:shd w:val="clear" w:color="auto" w:fill="auto"/>
            <w:noWrap/>
            <w:vAlign w:val="center"/>
            <w:hideMark/>
          </w:tcPr>
          <w:p w:rsidR="00F26D75" w:rsidRPr="00810E82" w:rsidRDefault="00810E82" w:rsidP="00810E82">
            <w:pPr>
              <w:rPr>
                <w:color w:val="000000"/>
                <w:sz w:val="20"/>
                <w:szCs w:val="20"/>
              </w:rPr>
            </w:pPr>
            <w:r>
              <w:rPr>
                <w:rFonts w:hint="eastAsia"/>
                <w:color w:val="000000"/>
                <w:sz w:val="20"/>
                <w:szCs w:val="20"/>
              </w:rPr>
              <w:t>车牌识别道闸</w:t>
            </w:r>
          </w:p>
        </w:tc>
        <w:tc>
          <w:tcPr>
            <w:tcW w:w="72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Pr>
                <w:rFonts w:hint="eastAsia"/>
                <w:color w:val="000000"/>
                <w:sz w:val="22"/>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sidRPr="00810E82">
              <w:rPr>
                <w:rFonts w:hint="eastAsia"/>
                <w:color w:val="000000"/>
                <w:sz w:val="20"/>
                <w:szCs w:val="20"/>
              </w:rPr>
              <w:t>一进一出</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2</w:t>
            </w:r>
          </w:p>
        </w:tc>
        <w:tc>
          <w:tcPr>
            <w:tcW w:w="3340" w:type="dxa"/>
            <w:shd w:val="clear" w:color="auto" w:fill="auto"/>
            <w:noWrap/>
            <w:vAlign w:val="center"/>
            <w:hideMark/>
          </w:tcPr>
          <w:p w:rsidR="00F26D75" w:rsidRDefault="00810E82">
            <w:pPr>
              <w:rPr>
                <w:rFonts w:ascii="宋体" w:hAnsi="宋体" w:cs="宋体"/>
                <w:color w:val="000000"/>
                <w:sz w:val="22"/>
              </w:rPr>
            </w:pPr>
            <w:r>
              <w:rPr>
                <w:rFonts w:hint="eastAsia"/>
                <w:color w:val="000000"/>
                <w:sz w:val="22"/>
              </w:rPr>
              <w:t>岗亭</w:t>
            </w:r>
          </w:p>
        </w:tc>
        <w:tc>
          <w:tcPr>
            <w:tcW w:w="72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Pr>
                <w:rFonts w:hint="eastAsia"/>
                <w:color w:val="000000"/>
                <w:sz w:val="22"/>
              </w:rPr>
              <w:t>1</w:t>
            </w:r>
          </w:p>
        </w:tc>
        <w:tc>
          <w:tcPr>
            <w:tcW w:w="3800" w:type="dxa"/>
            <w:shd w:val="clear" w:color="auto" w:fill="auto"/>
            <w:noWrap/>
            <w:vAlign w:val="center"/>
            <w:hideMark/>
          </w:tcPr>
          <w:p w:rsidR="00F26D75" w:rsidRDefault="00F26D75">
            <w:pPr>
              <w:rPr>
                <w:rFonts w:ascii="宋体" w:hAnsi="宋体" w:cs="宋体"/>
                <w:color w:val="000000"/>
                <w:sz w:val="22"/>
              </w:rPr>
            </w:pPr>
            <w:r w:rsidRPr="00B01C34">
              <w:rPr>
                <w:rFonts w:hint="eastAsia"/>
                <w:color w:val="000000"/>
                <w:sz w:val="20"/>
                <w:szCs w:val="20"/>
              </w:rPr>
              <w:t xml:space="preserve">　</w:t>
            </w:r>
            <w:r w:rsidR="00B01C34" w:rsidRPr="00B01C34">
              <w:rPr>
                <w:rFonts w:hint="eastAsia"/>
                <w:color w:val="000000"/>
                <w:sz w:val="20"/>
                <w:szCs w:val="20"/>
              </w:rPr>
              <w:t>需要建立中岛</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3</w:t>
            </w:r>
          </w:p>
        </w:tc>
        <w:tc>
          <w:tcPr>
            <w:tcW w:w="3340" w:type="dxa"/>
            <w:shd w:val="clear" w:color="auto" w:fill="auto"/>
            <w:noWrap/>
            <w:vAlign w:val="center"/>
            <w:hideMark/>
          </w:tcPr>
          <w:p w:rsidR="00F26D75" w:rsidRDefault="004C44B6">
            <w:pPr>
              <w:rPr>
                <w:rFonts w:ascii="宋体" w:hAnsi="宋体" w:cs="宋体"/>
                <w:color w:val="000000"/>
                <w:sz w:val="22"/>
              </w:rPr>
            </w:pPr>
            <w:r>
              <w:rPr>
                <w:rFonts w:ascii="宋体" w:hAnsi="宋体" w:cs="宋体" w:hint="eastAsia"/>
                <w:color w:val="000000"/>
                <w:sz w:val="22"/>
              </w:rPr>
              <w:t>车牌识别</w:t>
            </w:r>
            <w:r w:rsidR="00810E82">
              <w:rPr>
                <w:rFonts w:ascii="宋体" w:hAnsi="宋体" w:cs="宋体" w:hint="eastAsia"/>
                <w:color w:val="000000"/>
                <w:sz w:val="22"/>
              </w:rPr>
              <w:t>管理软件</w:t>
            </w:r>
          </w:p>
        </w:tc>
        <w:tc>
          <w:tcPr>
            <w:tcW w:w="72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Pr>
                <w:rFonts w:hint="eastAsia"/>
                <w:color w:val="000000"/>
                <w:sz w:val="22"/>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4</w:t>
            </w:r>
          </w:p>
        </w:tc>
        <w:tc>
          <w:tcPr>
            <w:tcW w:w="3340" w:type="dxa"/>
            <w:shd w:val="clear" w:color="auto" w:fill="auto"/>
            <w:noWrap/>
            <w:vAlign w:val="center"/>
            <w:hideMark/>
          </w:tcPr>
          <w:p w:rsidR="00F26D75" w:rsidRDefault="00810E82">
            <w:pPr>
              <w:rPr>
                <w:rFonts w:ascii="宋体" w:hAnsi="宋体" w:cs="宋体"/>
                <w:color w:val="000000"/>
                <w:sz w:val="22"/>
              </w:rPr>
            </w:pPr>
            <w:r>
              <w:rPr>
                <w:rFonts w:hint="eastAsia"/>
                <w:color w:val="000000"/>
                <w:sz w:val="22"/>
              </w:rPr>
              <w:t>管理软件配套电脑</w:t>
            </w:r>
          </w:p>
        </w:tc>
        <w:tc>
          <w:tcPr>
            <w:tcW w:w="72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Pr>
                <w:rFonts w:hint="eastAsia"/>
                <w:color w:val="000000"/>
                <w:sz w:val="22"/>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p>
        </w:tc>
      </w:tr>
      <w:tr w:rsidR="00F26D75" w:rsidTr="008956AA">
        <w:trPr>
          <w:trHeight w:val="270"/>
        </w:trPr>
        <w:tc>
          <w:tcPr>
            <w:tcW w:w="720" w:type="dxa"/>
            <w:shd w:val="clear" w:color="auto" w:fill="auto"/>
            <w:noWrap/>
            <w:vAlign w:val="center"/>
            <w:hideMark/>
          </w:tcPr>
          <w:p w:rsidR="00F26D75" w:rsidRDefault="00F26D75">
            <w:pPr>
              <w:jc w:val="center"/>
              <w:rPr>
                <w:rFonts w:ascii="宋体" w:hAnsi="宋体" w:cs="宋体"/>
                <w:color w:val="000000"/>
                <w:sz w:val="20"/>
                <w:szCs w:val="20"/>
              </w:rPr>
            </w:pPr>
            <w:r>
              <w:rPr>
                <w:rFonts w:hint="eastAsia"/>
                <w:color w:val="000000"/>
                <w:sz w:val="20"/>
                <w:szCs w:val="20"/>
              </w:rPr>
              <w:t>5</w:t>
            </w:r>
          </w:p>
        </w:tc>
        <w:tc>
          <w:tcPr>
            <w:tcW w:w="3340" w:type="dxa"/>
            <w:shd w:val="clear" w:color="auto" w:fill="auto"/>
            <w:noWrap/>
            <w:vAlign w:val="center"/>
            <w:hideMark/>
          </w:tcPr>
          <w:p w:rsidR="00F26D75" w:rsidRDefault="00810E82">
            <w:pPr>
              <w:rPr>
                <w:rFonts w:ascii="宋体" w:hAnsi="宋体" w:cs="宋体"/>
                <w:color w:val="000000"/>
                <w:sz w:val="22"/>
              </w:rPr>
            </w:pPr>
            <w:r>
              <w:rPr>
                <w:rFonts w:hint="eastAsia"/>
                <w:color w:val="000000"/>
                <w:sz w:val="22"/>
              </w:rPr>
              <w:t>系统服务器</w:t>
            </w:r>
          </w:p>
        </w:tc>
        <w:tc>
          <w:tcPr>
            <w:tcW w:w="72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r w:rsidR="00810E82">
              <w:rPr>
                <w:rFonts w:hint="eastAsia"/>
                <w:color w:val="000000"/>
                <w:sz w:val="22"/>
              </w:rPr>
              <w:t>1</w:t>
            </w:r>
          </w:p>
        </w:tc>
        <w:tc>
          <w:tcPr>
            <w:tcW w:w="3800" w:type="dxa"/>
            <w:shd w:val="clear" w:color="auto" w:fill="auto"/>
            <w:noWrap/>
            <w:vAlign w:val="center"/>
            <w:hideMark/>
          </w:tcPr>
          <w:p w:rsidR="00F26D75" w:rsidRDefault="00F26D75">
            <w:pPr>
              <w:rPr>
                <w:rFonts w:ascii="宋体" w:hAnsi="宋体" w:cs="宋体"/>
                <w:color w:val="000000"/>
                <w:sz w:val="22"/>
              </w:rPr>
            </w:pPr>
            <w:r>
              <w:rPr>
                <w:rFonts w:hint="eastAsia"/>
                <w:color w:val="000000"/>
                <w:sz w:val="22"/>
              </w:rPr>
              <w:t xml:space="preserve">　</w:t>
            </w:r>
          </w:p>
        </w:tc>
      </w:tr>
    </w:tbl>
    <w:p w:rsidR="009C5EB0" w:rsidRDefault="00AF1F87">
      <w:pPr>
        <w:numPr>
          <w:ilvl w:val="0"/>
          <w:numId w:val="2"/>
        </w:numPr>
        <w:autoSpaceDE w:val="0"/>
        <w:autoSpaceDN w:val="0"/>
        <w:adjustRightInd w:val="0"/>
        <w:ind w:left="0" w:firstLine="426"/>
        <w:rPr>
          <w:rFonts w:ascii="宋体"/>
          <w:bCs/>
          <w:szCs w:val="24"/>
        </w:rPr>
      </w:pPr>
      <w:r>
        <w:rPr>
          <w:rFonts w:ascii="宋体" w:hAnsi="宋体" w:hint="eastAsia"/>
          <w:bCs/>
          <w:szCs w:val="24"/>
        </w:rPr>
        <w:t>监控图像能够实现自动备份存储</w:t>
      </w:r>
      <w:r>
        <w:rPr>
          <w:rFonts w:ascii="宋体" w:hAnsi="宋体"/>
          <w:bCs/>
          <w:szCs w:val="24"/>
        </w:rPr>
        <w:t>30</w:t>
      </w:r>
      <w:r>
        <w:rPr>
          <w:rFonts w:ascii="宋体" w:hAnsi="宋体" w:hint="eastAsia"/>
          <w:bCs/>
          <w:szCs w:val="24"/>
        </w:rPr>
        <w:t>天，存储分辨率不</w:t>
      </w:r>
      <w:r w:rsidR="00752430">
        <w:rPr>
          <w:rFonts w:ascii="宋体" w:hAnsi="宋体" w:hint="eastAsia"/>
          <w:bCs/>
          <w:szCs w:val="24"/>
        </w:rPr>
        <w:t>得</w:t>
      </w:r>
      <w:r>
        <w:rPr>
          <w:rFonts w:ascii="宋体" w:hAnsi="宋体" w:hint="eastAsia"/>
          <w:bCs/>
          <w:szCs w:val="24"/>
        </w:rPr>
        <w:t>低于</w:t>
      </w:r>
      <w:r w:rsidR="00752430">
        <w:rPr>
          <w:rFonts w:ascii="宋体" w:hAnsi="宋体" w:hint="eastAsia"/>
          <w:bCs/>
          <w:szCs w:val="24"/>
        </w:rPr>
        <w:t>摄像机本身的最高分辨率</w:t>
      </w:r>
      <w:r w:rsidR="00833B5E">
        <w:rPr>
          <w:rFonts w:ascii="宋体" w:hAnsi="宋体" w:hint="eastAsia"/>
          <w:bCs/>
          <w:szCs w:val="24"/>
        </w:rPr>
        <w:t>。</w:t>
      </w:r>
    </w:p>
    <w:p w:rsidR="009C5EB0" w:rsidRPr="00CD2626" w:rsidRDefault="00AF1F87">
      <w:pPr>
        <w:numPr>
          <w:ilvl w:val="0"/>
          <w:numId w:val="2"/>
        </w:numPr>
        <w:autoSpaceDE w:val="0"/>
        <w:autoSpaceDN w:val="0"/>
        <w:adjustRightInd w:val="0"/>
        <w:ind w:left="0" w:firstLine="426"/>
        <w:rPr>
          <w:rFonts w:ascii="宋体"/>
          <w:bCs/>
          <w:szCs w:val="24"/>
        </w:rPr>
      </w:pPr>
      <w:r>
        <w:rPr>
          <w:rFonts w:ascii="宋体" w:hAnsi="宋体" w:hint="eastAsia"/>
          <w:bCs/>
          <w:szCs w:val="24"/>
        </w:rPr>
        <w:t>允许授权客户访问，客户端可以通过网络远端通过实战平台调取实时监控画面；或允许</w:t>
      </w:r>
      <w:r>
        <w:rPr>
          <w:rFonts w:ascii="宋体" w:hAnsi="宋体"/>
          <w:bCs/>
          <w:szCs w:val="24"/>
        </w:rPr>
        <w:t>B/S</w:t>
      </w:r>
      <w:r>
        <w:rPr>
          <w:rFonts w:ascii="宋体" w:hAnsi="宋体" w:hint="eastAsia"/>
          <w:bCs/>
          <w:szCs w:val="24"/>
        </w:rPr>
        <w:t>访问，授权用户可以通过网络远端调取实时监控画面。</w:t>
      </w:r>
    </w:p>
    <w:p w:rsidR="00CD2626" w:rsidRPr="00CD2626" w:rsidRDefault="00CD2626" w:rsidP="00CD2626">
      <w:pPr>
        <w:numPr>
          <w:ilvl w:val="0"/>
          <w:numId w:val="2"/>
        </w:numPr>
        <w:autoSpaceDE w:val="0"/>
        <w:autoSpaceDN w:val="0"/>
        <w:adjustRightInd w:val="0"/>
        <w:ind w:left="0" w:firstLine="426"/>
        <w:rPr>
          <w:rFonts w:ascii="宋体" w:hAnsi="宋体"/>
          <w:bCs/>
          <w:szCs w:val="24"/>
        </w:rPr>
      </w:pPr>
      <w:r w:rsidRPr="00CD2626">
        <w:rPr>
          <w:rFonts w:ascii="宋体" w:hAnsi="宋体"/>
          <w:bCs/>
          <w:szCs w:val="24"/>
        </w:rPr>
        <w:t>系统组网图</w:t>
      </w:r>
    </w:p>
    <w:p w:rsidR="00CD2626" w:rsidRDefault="005138D1" w:rsidP="00CD2626">
      <w:pPr>
        <w:jc w:val="left"/>
      </w:pPr>
      <w:r>
        <w:rPr>
          <w:noProof/>
        </w:rPr>
        <w:lastRenderedPageBreak/>
        <w:drawing>
          <wp:inline distT="0" distB="0" distL="0" distR="0" wp14:anchorId="0625C327" wp14:editId="71BC5AB3">
            <wp:extent cx="5274310" cy="5069840"/>
            <wp:effectExtent l="0" t="0" r="2540" b="0"/>
            <wp:docPr id="10" name="图片 10" descr="C:\Users\kdc-sh\Desktop\组网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c-sh\Desktop\组网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069840"/>
                    </a:xfrm>
                    <a:prstGeom prst="rect">
                      <a:avLst/>
                    </a:prstGeom>
                    <a:noFill/>
                    <a:ln>
                      <a:noFill/>
                    </a:ln>
                  </pic:spPr>
                </pic:pic>
              </a:graphicData>
            </a:graphic>
          </wp:inline>
        </w:drawing>
      </w:r>
    </w:p>
    <w:p w:rsidR="00CD2626" w:rsidRDefault="00CD2626" w:rsidP="00CD2626">
      <w:pPr>
        <w:ind w:firstLineChars="200" w:firstLine="480"/>
        <w:jc w:val="left"/>
      </w:pPr>
      <w:r>
        <w:rPr>
          <w:rFonts w:hint="eastAsia"/>
        </w:rPr>
        <w:t>如上图所示，本次系统建设主要包含</w:t>
      </w:r>
      <w:r w:rsidR="005138D1">
        <w:rPr>
          <w:rFonts w:hint="eastAsia"/>
        </w:rPr>
        <w:t>监控摄像机、录像机、交换机、</w:t>
      </w:r>
      <w:r w:rsidR="00256140">
        <w:rPr>
          <w:rFonts w:hint="eastAsia"/>
        </w:rPr>
        <w:t>人脸通平台、</w:t>
      </w:r>
      <w:r w:rsidR="0085357C">
        <w:rPr>
          <w:rFonts w:hint="eastAsia"/>
        </w:rPr>
        <w:t>人员</w:t>
      </w:r>
      <w:r w:rsidR="00256140">
        <w:rPr>
          <w:rFonts w:hint="eastAsia"/>
        </w:rPr>
        <w:t>抓拍摄像机</w:t>
      </w:r>
      <w:r w:rsidR="005138D1">
        <w:rPr>
          <w:rFonts w:hint="eastAsia"/>
        </w:rPr>
        <w:t>、电子巡更系统</w:t>
      </w:r>
      <w:r w:rsidR="00C62191">
        <w:rPr>
          <w:rFonts w:hint="eastAsia"/>
        </w:rPr>
        <w:t>及</w:t>
      </w:r>
      <w:r w:rsidR="006660B7" w:rsidRPr="00775D5E">
        <w:rPr>
          <w:rFonts w:ascii="宋体" w:hAnsi="宋体" w:hint="eastAsia"/>
          <w:szCs w:val="24"/>
          <w:lang w:val="zh-CN"/>
        </w:rPr>
        <w:t>基于车牌识别的智能车辆道闸系统</w:t>
      </w:r>
      <w:r w:rsidR="005138D1">
        <w:rPr>
          <w:rFonts w:hint="eastAsia"/>
        </w:rPr>
        <w:t>等设备，视频监控管理平台、存储设备</w:t>
      </w:r>
      <w:r>
        <w:rPr>
          <w:rFonts w:hint="eastAsia"/>
        </w:rPr>
        <w:t>为已建系统。</w:t>
      </w:r>
    </w:p>
    <w:p w:rsidR="00CD2626" w:rsidRDefault="00CD2626" w:rsidP="00CD2626">
      <w:pPr>
        <w:ind w:firstLineChars="200" w:firstLine="482"/>
        <w:jc w:val="left"/>
      </w:pPr>
      <w:r w:rsidRPr="00465BD0">
        <w:rPr>
          <w:b/>
        </w:rPr>
        <w:t>人脸通平台</w:t>
      </w:r>
      <w:r>
        <w:rPr>
          <w:rFonts w:hint="eastAsia"/>
        </w:rPr>
        <w:t>：</w:t>
      </w:r>
      <w:r>
        <w:t>可接入人脸闸机</w:t>
      </w:r>
      <w:r>
        <w:rPr>
          <w:rFonts w:hint="eastAsia"/>
        </w:rPr>
        <w:t>、</w:t>
      </w:r>
      <w:r>
        <w:t>人脸智能分析设备</w:t>
      </w:r>
      <w:r>
        <w:rPr>
          <w:rFonts w:hint="eastAsia"/>
        </w:rPr>
        <w:t>，</w:t>
      </w:r>
      <w:r>
        <w:t>对人脸比对结果进行统计</w:t>
      </w:r>
      <w:r>
        <w:rPr>
          <w:rFonts w:hint="eastAsia"/>
        </w:rPr>
        <w:t>、</w:t>
      </w:r>
      <w:r>
        <w:t>分析及展示</w:t>
      </w:r>
      <w:r>
        <w:rPr>
          <w:rFonts w:hint="eastAsia"/>
        </w:rPr>
        <w:t>；</w:t>
      </w:r>
      <w:r>
        <w:t>同时可接入现有视频监控系统和电子巡更系统</w:t>
      </w:r>
      <w:r>
        <w:rPr>
          <w:rFonts w:hint="eastAsia"/>
        </w:rPr>
        <w:t>，</w:t>
      </w:r>
      <w:r>
        <w:t>实现统一管理和联动管理</w:t>
      </w:r>
      <w:r>
        <w:rPr>
          <w:rFonts w:hint="eastAsia"/>
        </w:rPr>
        <w:t>。</w:t>
      </w:r>
    </w:p>
    <w:p w:rsidR="00CD2626" w:rsidRDefault="0052698A" w:rsidP="00CD2626">
      <w:pPr>
        <w:ind w:firstLineChars="200" w:firstLine="482"/>
        <w:jc w:val="left"/>
      </w:pPr>
      <w:r>
        <w:rPr>
          <w:b/>
        </w:rPr>
        <w:t>人</w:t>
      </w:r>
      <w:r>
        <w:rPr>
          <w:rFonts w:hint="eastAsia"/>
          <w:b/>
        </w:rPr>
        <w:t>员</w:t>
      </w:r>
      <w:r w:rsidR="00CD2626" w:rsidRPr="00465BD0">
        <w:rPr>
          <w:b/>
        </w:rPr>
        <w:t>抓拍摄像机</w:t>
      </w:r>
      <w:r w:rsidR="00CD2626">
        <w:rPr>
          <w:rFonts w:hint="eastAsia"/>
        </w:rPr>
        <w:t>：</w:t>
      </w:r>
      <w:r w:rsidR="00A92A48">
        <w:t>部署于</w:t>
      </w:r>
      <w:r w:rsidR="00A92A48">
        <w:rPr>
          <w:rFonts w:hint="eastAsia"/>
        </w:rPr>
        <w:t>校区及各楼宇出入口</w:t>
      </w:r>
      <w:r w:rsidR="00CD2626">
        <w:rPr>
          <w:rFonts w:hint="eastAsia"/>
        </w:rPr>
        <w:t>，</w:t>
      </w:r>
      <w:r w:rsidR="00CD2626">
        <w:t>对进入人员进行人脸抓拍</w:t>
      </w:r>
      <w:r w:rsidR="00CD2626">
        <w:rPr>
          <w:rFonts w:hint="eastAsia"/>
        </w:rPr>
        <w:t>，</w:t>
      </w:r>
      <w:r w:rsidR="00CD2626">
        <w:t>并将结构化数据上传至人脸智能分析设备</w:t>
      </w:r>
      <w:r w:rsidR="00CD2626">
        <w:rPr>
          <w:rFonts w:hint="eastAsia"/>
        </w:rPr>
        <w:t>，</w:t>
      </w:r>
      <w:r w:rsidR="00CD2626">
        <w:t>最终比对结果上传至人脸通平台</w:t>
      </w:r>
      <w:r w:rsidR="00CD2626">
        <w:rPr>
          <w:rFonts w:hint="eastAsia"/>
        </w:rPr>
        <w:t>。</w:t>
      </w:r>
    </w:p>
    <w:p w:rsidR="00CD2626" w:rsidRPr="00CD2626" w:rsidRDefault="00CD2626" w:rsidP="00CD2626">
      <w:pPr>
        <w:pStyle w:val="af3"/>
        <w:numPr>
          <w:ilvl w:val="0"/>
          <w:numId w:val="2"/>
        </w:numPr>
        <w:ind w:firstLineChars="0"/>
        <w:rPr>
          <w:rFonts w:asciiTheme="minorEastAsia" w:hAnsiTheme="minorEastAsia"/>
          <w:szCs w:val="24"/>
          <w:lang w:val="en-GB"/>
        </w:rPr>
      </w:pPr>
      <w:r w:rsidRPr="00CD2626">
        <w:rPr>
          <w:rFonts w:asciiTheme="minorEastAsia" w:hAnsiTheme="minorEastAsia" w:hint="eastAsia"/>
          <w:szCs w:val="24"/>
          <w:lang w:val="en-GB"/>
        </w:rPr>
        <w:t>人脸通平台可以接入现有</w:t>
      </w:r>
      <w:r>
        <w:rPr>
          <w:rFonts w:ascii="宋体" w:hAnsi="宋体" w:hint="eastAsia"/>
          <w:bCs/>
          <w:szCs w:val="24"/>
        </w:rPr>
        <w:t>实战平台</w:t>
      </w:r>
      <w:r w:rsidRPr="00CD2626">
        <w:rPr>
          <w:rFonts w:asciiTheme="minorEastAsia" w:hAnsiTheme="minorEastAsia" w:hint="eastAsia"/>
          <w:szCs w:val="24"/>
          <w:lang w:val="en-GB"/>
        </w:rPr>
        <w:t>，集成现有视频监控系统的实时浏览、录像浏览、电视墙等主要功能。</w:t>
      </w:r>
    </w:p>
    <w:p w:rsidR="00CD2626" w:rsidRPr="00CD2626" w:rsidRDefault="00CD2626">
      <w:pPr>
        <w:numPr>
          <w:ilvl w:val="0"/>
          <w:numId w:val="2"/>
        </w:numPr>
        <w:autoSpaceDE w:val="0"/>
        <w:autoSpaceDN w:val="0"/>
        <w:adjustRightInd w:val="0"/>
        <w:ind w:left="0" w:firstLine="426"/>
        <w:rPr>
          <w:rFonts w:ascii="宋体"/>
          <w:bCs/>
          <w:szCs w:val="24"/>
        </w:rPr>
      </w:pPr>
      <w:r>
        <w:rPr>
          <w:rFonts w:asciiTheme="minorEastAsia" w:hAnsiTheme="minorEastAsia" w:hint="eastAsia"/>
          <w:szCs w:val="21"/>
        </w:rPr>
        <w:t>人脸通</w:t>
      </w:r>
      <w:r w:rsidRPr="008F1864">
        <w:rPr>
          <w:rFonts w:asciiTheme="minorEastAsia" w:hAnsiTheme="minorEastAsia" w:hint="eastAsia"/>
          <w:szCs w:val="21"/>
        </w:rPr>
        <w:t>平台</w:t>
      </w:r>
      <w:r w:rsidRPr="008F1864">
        <w:rPr>
          <w:rFonts w:asciiTheme="minorEastAsia" w:hAnsiTheme="minorEastAsia"/>
          <w:szCs w:val="21"/>
        </w:rPr>
        <w:t>可以实现视频监控子系统与电子</w:t>
      </w:r>
      <w:r w:rsidRPr="008F1864">
        <w:rPr>
          <w:rFonts w:asciiTheme="minorEastAsia" w:hAnsiTheme="minorEastAsia" w:hint="eastAsia"/>
          <w:szCs w:val="21"/>
        </w:rPr>
        <w:t>巡视</w:t>
      </w:r>
      <w:r w:rsidRPr="008F1864">
        <w:rPr>
          <w:rFonts w:asciiTheme="minorEastAsia" w:hAnsiTheme="minorEastAsia"/>
          <w:szCs w:val="21"/>
        </w:rPr>
        <w:t>子系统的联动，值班</w:t>
      </w:r>
      <w:r w:rsidRPr="008F1864">
        <w:rPr>
          <w:rFonts w:asciiTheme="minorEastAsia" w:hAnsiTheme="minorEastAsia" w:hint="eastAsia"/>
          <w:szCs w:val="21"/>
        </w:rPr>
        <w:t>人员</w:t>
      </w:r>
      <w:r w:rsidRPr="008F1864">
        <w:rPr>
          <w:rFonts w:asciiTheme="minorEastAsia" w:hAnsiTheme="minorEastAsia"/>
          <w:szCs w:val="21"/>
        </w:rPr>
        <w:t>在巡视点</w:t>
      </w:r>
      <w:r w:rsidRPr="008F1864">
        <w:rPr>
          <w:rFonts w:asciiTheme="minorEastAsia" w:hAnsiTheme="minorEastAsia" w:hint="eastAsia"/>
          <w:szCs w:val="21"/>
        </w:rPr>
        <w:t>刷卡</w:t>
      </w:r>
      <w:r w:rsidRPr="008F1864">
        <w:rPr>
          <w:rFonts w:asciiTheme="minorEastAsia" w:hAnsiTheme="minorEastAsia"/>
          <w:szCs w:val="21"/>
        </w:rPr>
        <w:t>登记时将自动触发视频监控系统进行图像抓拍和录像存储。如在</w:t>
      </w:r>
      <w:r w:rsidRPr="008F1864">
        <w:rPr>
          <w:rFonts w:asciiTheme="minorEastAsia" w:hAnsiTheme="minorEastAsia"/>
          <w:szCs w:val="21"/>
        </w:rPr>
        <w:lastRenderedPageBreak/>
        <w:t>规定时间内未有巡更记录，则可以通过巡更系统的报警信息触发监控系统的一系列联动操作。</w:t>
      </w:r>
    </w:p>
    <w:p w:rsidR="009C5EB0" w:rsidRDefault="00AF1F87">
      <w:pPr>
        <w:numPr>
          <w:ilvl w:val="0"/>
          <w:numId w:val="2"/>
        </w:numPr>
        <w:autoSpaceDE w:val="0"/>
        <w:autoSpaceDN w:val="0"/>
        <w:adjustRightInd w:val="0"/>
        <w:ind w:left="0" w:firstLine="426"/>
        <w:rPr>
          <w:rFonts w:ascii="宋体"/>
          <w:bCs/>
          <w:szCs w:val="24"/>
        </w:rPr>
      </w:pPr>
      <w:r>
        <w:rPr>
          <w:rFonts w:ascii="宋体" w:hAnsi="宋体" w:hint="eastAsia"/>
          <w:bCs/>
          <w:szCs w:val="24"/>
        </w:rPr>
        <w:t>配套工程</w:t>
      </w:r>
      <w:r>
        <w:rPr>
          <w:rFonts w:ascii="宋体" w:hAnsi="宋体"/>
          <w:bCs/>
          <w:szCs w:val="24"/>
        </w:rPr>
        <w:t>:</w:t>
      </w:r>
      <w:r>
        <w:rPr>
          <w:rFonts w:ascii="宋体" w:hAnsi="宋体" w:hint="eastAsia"/>
          <w:bCs/>
          <w:szCs w:val="24"/>
        </w:rPr>
        <w:t>本系统网络要求与校园网物理独立</w:t>
      </w:r>
      <w:r>
        <w:rPr>
          <w:rFonts w:ascii="宋体"/>
          <w:bCs/>
          <w:szCs w:val="24"/>
        </w:rPr>
        <w:t>,</w:t>
      </w:r>
      <w:r>
        <w:rPr>
          <w:rFonts w:ascii="宋体" w:hAnsi="宋体" w:hint="eastAsia"/>
          <w:bCs/>
          <w:szCs w:val="24"/>
        </w:rPr>
        <w:t>投标方负责摄像机至楼层交换机的布线及交换机间</w:t>
      </w:r>
      <w:r>
        <w:rPr>
          <w:rFonts w:ascii="宋体"/>
          <w:bCs/>
          <w:szCs w:val="24"/>
        </w:rPr>
        <w:t>\</w:t>
      </w:r>
      <w:r>
        <w:rPr>
          <w:rFonts w:ascii="宋体" w:hAnsi="宋体" w:hint="eastAsia"/>
          <w:bCs/>
          <w:szCs w:val="24"/>
        </w:rPr>
        <w:t>核心机房间网络连接。</w:t>
      </w:r>
    </w:p>
    <w:p w:rsidR="009C5EB0" w:rsidRDefault="009C5EB0">
      <w:pPr>
        <w:autoSpaceDE w:val="0"/>
        <w:autoSpaceDN w:val="0"/>
        <w:rPr>
          <w:rFonts w:ascii="宋体" w:hAnsi="宋体"/>
          <w:b/>
          <w:bCs/>
          <w:szCs w:val="24"/>
          <w:lang w:val="zh-CN"/>
        </w:rPr>
      </w:pPr>
    </w:p>
    <w:p w:rsidR="009C5EB0" w:rsidRDefault="00AF1F87">
      <w:pPr>
        <w:autoSpaceDE w:val="0"/>
        <w:autoSpaceDN w:val="0"/>
        <w:rPr>
          <w:rFonts w:ascii="宋体"/>
          <w:b/>
          <w:bCs/>
          <w:szCs w:val="24"/>
          <w:lang w:val="zh-CN"/>
        </w:rPr>
      </w:pPr>
      <w:r>
        <w:rPr>
          <w:rFonts w:ascii="宋体" w:hAnsi="宋体" w:hint="eastAsia"/>
          <w:b/>
          <w:bCs/>
          <w:szCs w:val="24"/>
          <w:lang w:val="zh-CN"/>
        </w:rPr>
        <w:t>二、技术要求</w:t>
      </w:r>
    </w:p>
    <w:p w:rsidR="009C5EB0" w:rsidRDefault="00AF1F87">
      <w:pPr>
        <w:numPr>
          <w:ilvl w:val="0"/>
          <w:numId w:val="3"/>
        </w:numPr>
        <w:autoSpaceDE w:val="0"/>
        <w:autoSpaceDN w:val="0"/>
        <w:adjustRightInd w:val="0"/>
        <w:rPr>
          <w:rFonts w:ascii="宋体"/>
          <w:bCs/>
          <w:szCs w:val="24"/>
        </w:rPr>
      </w:pPr>
      <w:r>
        <w:rPr>
          <w:rFonts w:ascii="宋体" w:hAnsi="宋体" w:hint="eastAsia"/>
          <w:bCs/>
          <w:szCs w:val="24"/>
        </w:rPr>
        <w:t>投标人所投产品须符合国家和工程所在地的技术规范，在满足招标人所提要求的前提下提供与招标人要求的性能相当或更优的设备，参数要求中的★项为必须满足项，不满足按无效标处理。</w:t>
      </w:r>
    </w:p>
    <w:p w:rsidR="009C5EB0" w:rsidRDefault="00AF1F87">
      <w:pPr>
        <w:numPr>
          <w:ilvl w:val="0"/>
          <w:numId w:val="3"/>
        </w:numPr>
        <w:autoSpaceDE w:val="0"/>
        <w:autoSpaceDN w:val="0"/>
        <w:adjustRightInd w:val="0"/>
        <w:rPr>
          <w:rFonts w:ascii="宋体"/>
          <w:szCs w:val="24"/>
          <w:lang w:val="zh-CN"/>
        </w:rPr>
      </w:pPr>
      <w:r>
        <w:rPr>
          <w:rFonts w:ascii="宋体" w:hAnsi="宋体" w:cs="宋体" w:hint="eastAsia"/>
        </w:rPr>
        <w:t>★</w:t>
      </w:r>
      <w:r>
        <w:rPr>
          <w:rFonts w:ascii="宋体" w:hAnsi="宋体" w:hint="eastAsia"/>
          <w:szCs w:val="24"/>
          <w:lang w:val="zh-CN"/>
        </w:rPr>
        <w:t>投标人所投系统核心设备（高清</w:t>
      </w:r>
      <w:r>
        <w:rPr>
          <w:rFonts w:ascii="宋体" w:hAnsi="宋体"/>
          <w:szCs w:val="24"/>
          <w:lang w:val="zh-CN"/>
        </w:rPr>
        <w:t>IPC</w:t>
      </w:r>
      <w:r>
        <w:rPr>
          <w:rFonts w:ascii="宋体" w:hAnsi="宋体" w:hint="eastAsia"/>
          <w:szCs w:val="24"/>
          <w:lang w:val="zh-CN"/>
        </w:rPr>
        <w:t>网络摄像机、硬盘录像机</w:t>
      </w:r>
      <w:r w:rsidR="008956AA">
        <w:rPr>
          <w:rFonts w:ascii="宋体" w:hAnsi="宋体" w:hint="eastAsia"/>
          <w:szCs w:val="24"/>
          <w:lang w:val="zh-CN"/>
        </w:rPr>
        <w:t>、</w:t>
      </w:r>
      <w:r w:rsidR="00EB4FAA">
        <w:rPr>
          <w:rFonts w:ascii="宋体" w:hAnsi="宋体" w:hint="eastAsia"/>
          <w:szCs w:val="24"/>
          <w:lang w:val="zh-CN"/>
        </w:rPr>
        <w:t>人脸抓拍摄像机</w:t>
      </w:r>
      <w:r w:rsidR="00B54108">
        <w:rPr>
          <w:rFonts w:ascii="宋体" w:hAnsi="宋体" w:hint="eastAsia"/>
          <w:szCs w:val="24"/>
          <w:lang w:val="zh-CN"/>
        </w:rPr>
        <w:t>、</w:t>
      </w:r>
      <w:r w:rsidR="00B54108" w:rsidRPr="00B54108">
        <w:rPr>
          <w:rFonts w:ascii="宋体" w:hAnsi="宋体" w:hint="eastAsia"/>
          <w:szCs w:val="24"/>
          <w:lang w:val="zh-CN"/>
        </w:rPr>
        <w:t>人脸通平台</w:t>
      </w:r>
      <w:r>
        <w:rPr>
          <w:rFonts w:ascii="宋体" w:hAnsi="宋体" w:hint="eastAsia"/>
          <w:szCs w:val="24"/>
          <w:lang w:val="zh-CN"/>
        </w:rPr>
        <w:t>）必须为同一品牌，保证系统的稳定可靠，并保证与现有监控实战平台科达</w:t>
      </w:r>
      <w:r>
        <w:rPr>
          <w:rFonts w:ascii="宋体" w:hAnsi="宋体"/>
          <w:szCs w:val="24"/>
          <w:lang w:val="zh-CN"/>
        </w:rPr>
        <w:t>KDM2801</w:t>
      </w:r>
      <w:r>
        <w:rPr>
          <w:rFonts w:ascii="宋体" w:hAnsi="宋体" w:hint="eastAsia"/>
          <w:szCs w:val="24"/>
          <w:lang w:val="zh-CN"/>
        </w:rPr>
        <w:t>系统互通互联，支持纯</w:t>
      </w:r>
      <w:r>
        <w:rPr>
          <w:rFonts w:ascii="宋体" w:hAnsi="宋体"/>
          <w:szCs w:val="24"/>
          <w:lang w:val="zh-CN"/>
        </w:rPr>
        <w:t>VISP</w:t>
      </w:r>
      <w:r>
        <w:rPr>
          <w:rFonts w:ascii="宋体" w:hAnsi="宋体" w:hint="eastAsia"/>
          <w:szCs w:val="24"/>
          <w:lang w:val="zh-CN"/>
        </w:rPr>
        <w:t>协议，同时需提供现有监控实战平台厂家出具无缝对接证明。</w:t>
      </w:r>
    </w:p>
    <w:p w:rsidR="009C5EB0" w:rsidRPr="008956AA" w:rsidRDefault="00AF1F87" w:rsidP="008956AA">
      <w:pPr>
        <w:numPr>
          <w:ilvl w:val="0"/>
          <w:numId w:val="3"/>
        </w:numPr>
        <w:autoSpaceDE w:val="0"/>
        <w:autoSpaceDN w:val="0"/>
        <w:adjustRightInd w:val="0"/>
        <w:rPr>
          <w:rFonts w:ascii="宋体" w:hAnsi="宋体" w:cs="宋体"/>
        </w:rPr>
      </w:pPr>
      <w:r>
        <w:rPr>
          <w:rFonts w:ascii="宋体" w:hAnsi="宋体" w:cs="宋体" w:hint="eastAsia"/>
        </w:rPr>
        <w:t>★</w:t>
      </w:r>
      <w:r w:rsidRPr="008956AA">
        <w:rPr>
          <w:rFonts w:ascii="宋体" w:hAnsi="宋体" w:cs="宋体" w:hint="eastAsia"/>
        </w:rPr>
        <w:t>投标人需提供所投系统核心设备（</w:t>
      </w:r>
      <w:r w:rsidR="00B54108">
        <w:rPr>
          <w:rFonts w:ascii="宋体" w:hAnsi="宋体" w:hint="eastAsia"/>
          <w:szCs w:val="24"/>
          <w:lang w:val="zh-CN"/>
        </w:rPr>
        <w:t>高清</w:t>
      </w:r>
      <w:r w:rsidR="00B54108">
        <w:rPr>
          <w:rFonts w:ascii="宋体" w:hAnsi="宋体"/>
          <w:szCs w:val="24"/>
          <w:lang w:val="zh-CN"/>
        </w:rPr>
        <w:t>IPC</w:t>
      </w:r>
      <w:r w:rsidR="00B54108">
        <w:rPr>
          <w:rFonts w:ascii="宋体" w:hAnsi="宋体" w:hint="eastAsia"/>
          <w:szCs w:val="24"/>
          <w:lang w:val="zh-CN"/>
        </w:rPr>
        <w:t>网络摄像机、硬盘录像机、</w:t>
      </w:r>
      <w:r w:rsidR="0085357C">
        <w:rPr>
          <w:rFonts w:ascii="宋体" w:hAnsi="宋体" w:hint="eastAsia"/>
          <w:szCs w:val="24"/>
          <w:lang w:val="zh-CN"/>
        </w:rPr>
        <w:t>人员抓拍摄像机</w:t>
      </w:r>
      <w:r w:rsidR="00B54108">
        <w:rPr>
          <w:rFonts w:ascii="宋体" w:hAnsi="宋体" w:hint="eastAsia"/>
          <w:szCs w:val="24"/>
          <w:lang w:val="zh-CN"/>
        </w:rPr>
        <w:t>、</w:t>
      </w:r>
      <w:r w:rsidR="00B54108" w:rsidRPr="00B54108">
        <w:rPr>
          <w:rFonts w:ascii="宋体" w:hAnsi="宋体" w:hint="eastAsia"/>
          <w:szCs w:val="24"/>
          <w:lang w:val="zh-CN"/>
        </w:rPr>
        <w:t>人脸通平台</w:t>
      </w:r>
      <w:r w:rsidRPr="008956AA">
        <w:rPr>
          <w:rFonts w:ascii="宋体" w:hAnsi="宋体" w:cs="宋体" w:hint="eastAsia"/>
        </w:rPr>
        <w:t>）的生产厂商针对本项目的授权书和售后服务承诺书。</w:t>
      </w:r>
    </w:p>
    <w:p w:rsidR="009C5EB0" w:rsidRDefault="00AF1F87">
      <w:pPr>
        <w:numPr>
          <w:ilvl w:val="0"/>
          <w:numId w:val="3"/>
        </w:numPr>
        <w:autoSpaceDE w:val="0"/>
        <w:autoSpaceDN w:val="0"/>
        <w:adjustRightInd w:val="0"/>
        <w:ind w:left="0" w:firstLine="480"/>
        <w:rPr>
          <w:rFonts w:ascii="宋体"/>
          <w:szCs w:val="24"/>
          <w:lang w:val="zh-CN"/>
        </w:rPr>
      </w:pPr>
      <w:r>
        <w:rPr>
          <w:rFonts w:ascii="宋体" w:hAnsi="宋体" w:hint="eastAsia"/>
          <w:szCs w:val="24"/>
          <w:lang w:val="zh-CN"/>
        </w:rPr>
        <w:t>所有设备质保期为</w:t>
      </w:r>
      <w:r>
        <w:rPr>
          <w:rFonts w:ascii="宋体" w:hAnsi="宋体"/>
          <w:szCs w:val="24"/>
          <w:lang w:val="zh-CN"/>
        </w:rPr>
        <w:t>3</w:t>
      </w:r>
      <w:r>
        <w:rPr>
          <w:rFonts w:ascii="宋体" w:hAnsi="宋体" w:hint="eastAsia"/>
          <w:szCs w:val="24"/>
          <w:lang w:val="zh-CN"/>
        </w:rPr>
        <w:t>年。</w:t>
      </w:r>
    </w:p>
    <w:p w:rsidR="009C5EB0" w:rsidRDefault="009C5EB0">
      <w:pPr>
        <w:autoSpaceDE w:val="0"/>
        <w:autoSpaceDN w:val="0"/>
        <w:adjustRightInd w:val="0"/>
        <w:ind w:left="480"/>
        <w:rPr>
          <w:rFonts w:ascii="宋体"/>
          <w:szCs w:val="24"/>
          <w:lang w:val="zh-CN"/>
        </w:rPr>
      </w:pPr>
    </w:p>
    <w:p w:rsidR="009C5EB0" w:rsidRDefault="00AF1F87">
      <w:pPr>
        <w:autoSpaceDE w:val="0"/>
        <w:autoSpaceDN w:val="0"/>
        <w:rPr>
          <w:rFonts w:ascii="宋体"/>
          <w:b/>
          <w:bCs/>
          <w:szCs w:val="24"/>
          <w:lang w:val="zh-CN"/>
        </w:rPr>
      </w:pPr>
      <w:r>
        <w:rPr>
          <w:rFonts w:ascii="宋体" w:hAnsi="宋体" w:hint="eastAsia"/>
          <w:b/>
          <w:bCs/>
          <w:szCs w:val="24"/>
          <w:lang w:val="zh-CN"/>
        </w:rPr>
        <w:t>三、设备参考清单</w:t>
      </w:r>
      <w:r>
        <w:rPr>
          <w:rFonts w:ascii="宋体" w:hAnsi="宋体"/>
          <w:b/>
          <w:bCs/>
          <w:szCs w:val="24"/>
          <w:lang w:val="zh-CN"/>
        </w:rPr>
        <w:t>(</w:t>
      </w:r>
      <w:r>
        <w:rPr>
          <w:rFonts w:ascii="宋体" w:hAnsi="宋体" w:hint="eastAsia"/>
          <w:b/>
          <w:bCs/>
          <w:szCs w:val="24"/>
          <w:lang w:val="zh-CN"/>
        </w:rPr>
        <w:t>主要产品包括但不仅限于如下设备</w:t>
      </w:r>
      <w:r>
        <w:rPr>
          <w:rFonts w:ascii="宋体" w:hAnsi="宋体"/>
          <w:b/>
          <w:bCs/>
          <w:szCs w:val="24"/>
          <w:lang w:val="zh-CN"/>
        </w:rPr>
        <w:t>)</w:t>
      </w:r>
    </w:p>
    <w:p w:rsidR="009C5EB0" w:rsidRDefault="00AF1F87">
      <w:pPr>
        <w:autoSpaceDE w:val="0"/>
        <w:autoSpaceDN w:val="0"/>
        <w:ind w:firstLineChars="200" w:firstLine="480"/>
        <w:rPr>
          <w:rFonts w:ascii="仿宋" w:eastAsia="仿宋"/>
          <w:bCs/>
          <w:szCs w:val="24"/>
          <w:lang w:val="zh-CN"/>
        </w:rPr>
      </w:pPr>
      <w:r>
        <w:rPr>
          <w:rFonts w:ascii="宋体" w:hAnsi="宋体"/>
          <w:szCs w:val="24"/>
          <w:lang w:val="zh-CN"/>
        </w:rPr>
        <w:t>1.</w:t>
      </w:r>
      <w:r>
        <w:rPr>
          <w:rFonts w:ascii="宋体" w:hAnsi="宋体" w:hint="eastAsia"/>
          <w:szCs w:val="24"/>
          <w:lang w:val="zh-CN"/>
        </w:rPr>
        <w:t>报价内容：摄像机、录像机、</w:t>
      </w:r>
      <w:r w:rsidR="00EB4FAA">
        <w:rPr>
          <w:rFonts w:ascii="宋体" w:hAnsi="宋体" w:hint="eastAsia"/>
          <w:szCs w:val="24"/>
          <w:lang w:val="zh-CN"/>
        </w:rPr>
        <w:t>人员抓拍摄像机</w:t>
      </w:r>
      <w:r w:rsidR="00C429EB">
        <w:rPr>
          <w:rFonts w:ascii="宋体" w:hAnsi="宋体" w:hint="eastAsia"/>
          <w:szCs w:val="24"/>
          <w:lang w:val="zh-CN"/>
        </w:rPr>
        <w:t>、</w:t>
      </w:r>
      <w:r w:rsidR="00C429EB" w:rsidRPr="00B54108">
        <w:rPr>
          <w:rFonts w:ascii="宋体" w:hAnsi="宋体" w:hint="eastAsia"/>
          <w:szCs w:val="24"/>
          <w:lang w:val="zh-CN"/>
        </w:rPr>
        <w:t>人脸智能分析设备</w:t>
      </w:r>
      <w:r w:rsidR="00C429EB">
        <w:rPr>
          <w:rFonts w:ascii="宋体" w:hAnsi="宋体" w:hint="eastAsia"/>
          <w:szCs w:val="24"/>
          <w:lang w:val="zh-CN"/>
        </w:rPr>
        <w:t>、</w:t>
      </w:r>
      <w:r w:rsidR="00C429EB" w:rsidRPr="00B54108">
        <w:rPr>
          <w:rFonts w:ascii="宋体" w:hAnsi="宋体" w:hint="eastAsia"/>
          <w:szCs w:val="24"/>
          <w:lang w:val="zh-CN"/>
        </w:rPr>
        <w:t>人脸通平台</w:t>
      </w:r>
      <w:r w:rsidR="00C429EB">
        <w:rPr>
          <w:rFonts w:ascii="宋体" w:hAnsi="宋体" w:hint="eastAsia"/>
          <w:szCs w:val="24"/>
          <w:lang w:val="zh-CN"/>
        </w:rPr>
        <w:t>、</w:t>
      </w:r>
      <w:r>
        <w:rPr>
          <w:rFonts w:ascii="宋体" w:hAnsi="宋体" w:hint="eastAsia"/>
          <w:szCs w:val="24"/>
          <w:lang w:val="zh-CN"/>
        </w:rPr>
        <w:t>交换机、综合布线，并接入学校原有监控实战平台系统。</w:t>
      </w:r>
    </w:p>
    <w:p w:rsidR="009C5EB0" w:rsidRDefault="00AF1F87">
      <w:pPr>
        <w:autoSpaceDE w:val="0"/>
        <w:autoSpaceDN w:val="0"/>
        <w:ind w:firstLineChars="175" w:firstLine="420"/>
        <w:rPr>
          <w:rFonts w:ascii="宋体" w:hAnsi="宋体"/>
          <w:szCs w:val="24"/>
          <w:lang w:val="zh-CN"/>
        </w:rPr>
      </w:pPr>
      <w:r>
        <w:rPr>
          <w:rFonts w:ascii="宋体" w:hAnsi="宋体"/>
          <w:szCs w:val="24"/>
          <w:lang w:val="zh-CN"/>
        </w:rPr>
        <w:t>2.</w:t>
      </w:r>
      <w:r>
        <w:rPr>
          <w:rFonts w:ascii="宋体" w:hAnsi="宋体" w:hint="eastAsia"/>
          <w:szCs w:val="24"/>
          <w:lang w:val="zh-CN"/>
        </w:rPr>
        <w:t>投标方应在投标文件中提供所有满足本次项目技术要求的软硬件的名称、型号、规格、数量、单位、单项报价及总价，一旦中标后，不得以各种理由要求用户增加费用（除用户需求变更外）。</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850"/>
        <w:gridCol w:w="709"/>
        <w:gridCol w:w="3060"/>
      </w:tblGrid>
      <w:tr w:rsidR="00EB39AC" w:rsidTr="00EB39AC">
        <w:trPr>
          <w:trHeight w:val="625"/>
          <w:jc w:val="center"/>
        </w:trPr>
        <w:tc>
          <w:tcPr>
            <w:tcW w:w="710" w:type="dxa"/>
            <w:vAlign w:val="center"/>
          </w:tcPr>
          <w:p w:rsidR="00EB39AC" w:rsidRDefault="00EB39AC">
            <w:pPr>
              <w:widowControl/>
              <w:jc w:val="center"/>
              <w:rPr>
                <w:rFonts w:ascii="宋体" w:cs="宋体"/>
                <w:szCs w:val="24"/>
              </w:rPr>
            </w:pPr>
            <w:r>
              <w:rPr>
                <w:rFonts w:ascii="宋体" w:hAnsi="宋体" w:cs="宋体" w:hint="eastAsia"/>
                <w:szCs w:val="24"/>
              </w:rPr>
              <w:t>序号</w:t>
            </w:r>
          </w:p>
        </w:tc>
        <w:tc>
          <w:tcPr>
            <w:tcW w:w="2268" w:type="dxa"/>
            <w:vAlign w:val="center"/>
          </w:tcPr>
          <w:p w:rsidR="00EB39AC" w:rsidRDefault="00EB39AC">
            <w:pPr>
              <w:widowControl/>
              <w:jc w:val="center"/>
              <w:rPr>
                <w:rFonts w:ascii="宋体" w:cs="宋体"/>
                <w:szCs w:val="24"/>
              </w:rPr>
            </w:pPr>
            <w:r>
              <w:rPr>
                <w:rFonts w:ascii="宋体" w:hAnsi="宋体" w:cs="宋体" w:hint="eastAsia"/>
                <w:szCs w:val="24"/>
              </w:rPr>
              <w:t>设备名称</w:t>
            </w:r>
          </w:p>
        </w:tc>
        <w:tc>
          <w:tcPr>
            <w:tcW w:w="850" w:type="dxa"/>
            <w:vAlign w:val="center"/>
          </w:tcPr>
          <w:p w:rsidR="00EB39AC" w:rsidRDefault="00EB39AC">
            <w:pPr>
              <w:widowControl/>
              <w:jc w:val="center"/>
              <w:rPr>
                <w:rFonts w:ascii="宋体" w:cs="宋体"/>
                <w:szCs w:val="24"/>
              </w:rPr>
            </w:pPr>
            <w:r>
              <w:rPr>
                <w:rFonts w:ascii="宋体" w:hAnsi="宋体" w:cs="宋体" w:hint="eastAsia"/>
                <w:szCs w:val="24"/>
              </w:rPr>
              <w:t>单位</w:t>
            </w:r>
          </w:p>
        </w:tc>
        <w:tc>
          <w:tcPr>
            <w:tcW w:w="709" w:type="dxa"/>
            <w:vAlign w:val="center"/>
          </w:tcPr>
          <w:p w:rsidR="00EB39AC" w:rsidRDefault="00EB39AC">
            <w:pPr>
              <w:widowControl/>
              <w:jc w:val="center"/>
              <w:rPr>
                <w:rFonts w:ascii="宋体" w:cs="宋体"/>
                <w:szCs w:val="24"/>
              </w:rPr>
            </w:pPr>
            <w:r>
              <w:rPr>
                <w:rFonts w:ascii="宋体" w:hAnsi="宋体" w:cs="宋体" w:hint="eastAsia"/>
                <w:szCs w:val="24"/>
              </w:rPr>
              <w:t>数量</w:t>
            </w:r>
          </w:p>
        </w:tc>
        <w:tc>
          <w:tcPr>
            <w:tcW w:w="3060" w:type="dxa"/>
            <w:vAlign w:val="center"/>
          </w:tcPr>
          <w:p w:rsidR="00EB39AC" w:rsidRDefault="00EB39AC">
            <w:pPr>
              <w:widowControl/>
              <w:jc w:val="center"/>
              <w:rPr>
                <w:rFonts w:ascii="宋体" w:cs="宋体"/>
                <w:szCs w:val="24"/>
              </w:rPr>
            </w:pPr>
            <w:r>
              <w:rPr>
                <w:rFonts w:ascii="宋体" w:hAnsi="宋体" w:cs="宋体" w:hint="eastAsia"/>
                <w:szCs w:val="24"/>
              </w:rPr>
              <w:t>备注</w:t>
            </w:r>
          </w:p>
        </w:tc>
      </w:tr>
      <w:tr w:rsidR="00EB39AC" w:rsidTr="00EB39AC">
        <w:trPr>
          <w:trHeight w:val="841"/>
          <w:jc w:val="center"/>
        </w:trPr>
        <w:tc>
          <w:tcPr>
            <w:tcW w:w="710" w:type="dxa"/>
            <w:vAlign w:val="center"/>
          </w:tcPr>
          <w:p w:rsidR="00EB39AC" w:rsidRDefault="00EB39AC" w:rsidP="002F5174">
            <w:pPr>
              <w:widowControl/>
              <w:jc w:val="center"/>
              <w:rPr>
                <w:rFonts w:ascii="宋体" w:hAnsi="宋体" w:cs="宋体"/>
                <w:szCs w:val="24"/>
              </w:rPr>
            </w:pPr>
            <w:r>
              <w:rPr>
                <w:rFonts w:ascii="宋体" w:hAnsi="宋体" w:cs="宋体"/>
                <w:szCs w:val="24"/>
              </w:rPr>
              <w:t>1</w:t>
            </w:r>
          </w:p>
        </w:tc>
        <w:tc>
          <w:tcPr>
            <w:tcW w:w="2268" w:type="dxa"/>
            <w:vAlign w:val="center"/>
          </w:tcPr>
          <w:p w:rsidR="00EB39AC" w:rsidRDefault="00EB39AC" w:rsidP="002F5174">
            <w:pPr>
              <w:widowControl/>
              <w:jc w:val="left"/>
              <w:rPr>
                <w:rFonts w:ascii="宋体" w:cs="宋体"/>
                <w:szCs w:val="24"/>
              </w:rPr>
            </w:pPr>
            <w:r>
              <w:rPr>
                <w:rFonts w:ascii="宋体" w:hAnsi="宋体" w:cs="宋体"/>
                <w:szCs w:val="24"/>
              </w:rPr>
              <w:t>200W</w:t>
            </w:r>
            <w:r>
              <w:rPr>
                <w:rFonts w:ascii="宋体" w:hAnsi="宋体" w:cs="宋体" w:hint="eastAsia"/>
                <w:szCs w:val="24"/>
              </w:rPr>
              <w:t>高清超低照度枪型网络摄像机</w:t>
            </w:r>
          </w:p>
        </w:tc>
        <w:tc>
          <w:tcPr>
            <w:tcW w:w="850" w:type="dxa"/>
            <w:vAlign w:val="center"/>
          </w:tcPr>
          <w:p w:rsidR="00EB39AC" w:rsidRDefault="00EB39AC" w:rsidP="002F5174">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rsidP="002F5174">
            <w:pPr>
              <w:widowControl/>
              <w:jc w:val="center"/>
              <w:rPr>
                <w:rFonts w:ascii="宋体" w:hAnsi="宋体" w:cs="宋体"/>
                <w:szCs w:val="24"/>
              </w:rPr>
            </w:pPr>
            <w:r>
              <w:rPr>
                <w:rFonts w:ascii="宋体" w:hAnsi="宋体" w:cs="宋体"/>
                <w:szCs w:val="24"/>
              </w:rPr>
              <w:t>6</w:t>
            </w:r>
          </w:p>
        </w:tc>
        <w:tc>
          <w:tcPr>
            <w:tcW w:w="3060" w:type="dxa"/>
            <w:vAlign w:val="center"/>
          </w:tcPr>
          <w:p w:rsidR="00EB39AC" w:rsidRDefault="00EB39AC" w:rsidP="002F5174">
            <w:pPr>
              <w:pStyle w:val="af3"/>
              <w:adjustRightInd w:val="0"/>
              <w:ind w:firstLineChars="0" w:firstLine="0"/>
              <w:rPr>
                <w:rFonts w:ascii="宋体"/>
                <w:szCs w:val="24"/>
              </w:rPr>
            </w:pPr>
            <w:r>
              <w:rPr>
                <w:rFonts w:ascii="宋体" w:hAnsi="宋体"/>
                <w:szCs w:val="24"/>
              </w:rPr>
              <w:t>1080P</w:t>
            </w:r>
            <w:r>
              <w:rPr>
                <w:rFonts w:ascii="宋体" w:hAnsi="宋体" w:hint="eastAsia"/>
                <w:szCs w:val="24"/>
              </w:rPr>
              <w:t>，用于室外</w:t>
            </w:r>
          </w:p>
        </w:tc>
      </w:tr>
      <w:tr w:rsidR="00EB39AC" w:rsidTr="00EB39AC">
        <w:trPr>
          <w:trHeight w:val="699"/>
          <w:jc w:val="center"/>
        </w:trPr>
        <w:tc>
          <w:tcPr>
            <w:tcW w:w="710" w:type="dxa"/>
            <w:vAlign w:val="center"/>
          </w:tcPr>
          <w:p w:rsidR="00EB39AC" w:rsidRDefault="00EB39AC" w:rsidP="002F5174">
            <w:pPr>
              <w:widowControl/>
              <w:jc w:val="center"/>
              <w:rPr>
                <w:rFonts w:ascii="宋体" w:hAnsi="宋体" w:cs="宋体"/>
                <w:szCs w:val="24"/>
              </w:rPr>
            </w:pPr>
            <w:r>
              <w:rPr>
                <w:rFonts w:ascii="宋体" w:hAnsi="宋体" w:cs="宋体"/>
                <w:szCs w:val="24"/>
              </w:rPr>
              <w:t>2</w:t>
            </w:r>
          </w:p>
        </w:tc>
        <w:tc>
          <w:tcPr>
            <w:tcW w:w="2268" w:type="dxa"/>
            <w:vAlign w:val="center"/>
          </w:tcPr>
          <w:p w:rsidR="00EB39AC" w:rsidRDefault="00EB39AC" w:rsidP="002F5174">
            <w:pPr>
              <w:widowControl/>
              <w:jc w:val="left"/>
              <w:rPr>
                <w:rFonts w:ascii="宋体" w:cs="宋体"/>
                <w:szCs w:val="24"/>
              </w:rPr>
            </w:pPr>
            <w:r>
              <w:rPr>
                <w:rFonts w:ascii="宋体" w:hAnsi="宋体" w:cs="宋体"/>
                <w:szCs w:val="24"/>
              </w:rPr>
              <w:t>130W</w:t>
            </w:r>
            <w:r>
              <w:rPr>
                <w:rFonts w:ascii="宋体" w:hAnsi="宋体" w:cs="宋体" w:hint="eastAsia"/>
                <w:szCs w:val="24"/>
              </w:rPr>
              <w:t>高清超低照度枪型网络摄像机</w:t>
            </w:r>
          </w:p>
        </w:tc>
        <w:tc>
          <w:tcPr>
            <w:tcW w:w="850" w:type="dxa"/>
            <w:vAlign w:val="center"/>
          </w:tcPr>
          <w:p w:rsidR="00EB39AC" w:rsidRDefault="00EB39AC" w:rsidP="002F5174">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rsidP="002F5174">
            <w:pPr>
              <w:widowControl/>
              <w:jc w:val="center"/>
              <w:rPr>
                <w:rFonts w:ascii="宋体" w:hAnsi="宋体" w:cs="宋体"/>
                <w:szCs w:val="24"/>
              </w:rPr>
            </w:pPr>
            <w:r>
              <w:rPr>
                <w:rFonts w:ascii="宋体" w:hAnsi="宋体" w:cs="宋体"/>
                <w:szCs w:val="24"/>
              </w:rPr>
              <w:t>4</w:t>
            </w:r>
          </w:p>
        </w:tc>
        <w:tc>
          <w:tcPr>
            <w:tcW w:w="3060" w:type="dxa"/>
            <w:vAlign w:val="center"/>
          </w:tcPr>
          <w:p w:rsidR="00EB39AC" w:rsidRDefault="00EB39AC" w:rsidP="002F5174">
            <w:pPr>
              <w:widowControl/>
              <w:rPr>
                <w:rFonts w:ascii="宋体" w:cs="宋体"/>
                <w:szCs w:val="24"/>
              </w:rPr>
            </w:pPr>
            <w:r w:rsidRPr="00BD5860">
              <w:rPr>
                <w:rFonts w:ascii="宋体" w:hAnsi="宋体" w:cs="宋体" w:hint="eastAsia"/>
                <w:szCs w:val="24"/>
              </w:rPr>
              <w:t>4/5#楼地下室出入口4</w:t>
            </w:r>
            <w:r>
              <w:rPr>
                <w:rFonts w:ascii="宋体" w:hAnsi="宋体" w:cs="宋体" w:hint="eastAsia"/>
                <w:szCs w:val="24"/>
              </w:rPr>
              <w:t>个</w:t>
            </w:r>
          </w:p>
        </w:tc>
      </w:tr>
      <w:tr w:rsidR="00EB39AC" w:rsidTr="00EB39AC">
        <w:trPr>
          <w:trHeight w:val="928"/>
          <w:jc w:val="center"/>
        </w:trPr>
        <w:tc>
          <w:tcPr>
            <w:tcW w:w="710" w:type="dxa"/>
            <w:vAlign w:val="center"/>
          </w:tcPr>
          <w:p w:rsidR="00EB39AC" w:rsidRDefault="00EB39AC">
            <w:pPr>
              <w:widowControl/>
              <w:jc w:val="center"/>
              <w:rPr>
                <w:rFonts w:ascii="宋体" w:hAnsi="宋体" w:cs="宋体"/>
                <w:szCs w:val="24"/>
              </w:rPr>
            </w:pPr>
            <w:r>
              <w:rPr>
                <w:rFonts w:ascii="宋体" w:hAnsi="宋体" w:cs="宋体"/>
                <w:szCs w:val="24"/>
              </w:rPr>
              <w:lastRenderedPageBreak/>
              <w:t>3</w:t>
            </w:r>
          </w:p>
        </w:tc>
        <w:tc>
          <w:tcPr>
            <w:tcW w:w="2268" w:type="dxa"/>
            <w:vAlign w:val="center"/>
          </w:tcPr>
          <w:p w:rsidR="00EB39AC" w:rsidRDefault="00EB39AC">
            <w:pPr>
              <w:widowControl/>
              <w:jc w:val="left"/>
              <w:rPr>
                <w:rFonts w:ascii="宋体" w:hAnsi="宋体" w:cs="宋体"/>
                <w:szCs w:val="24"/>
              </w:rPr>
            </w:pPr>
            <w:r w:rsidRPr="00AD7A16">
              <w:rPr>
                <w:rFonts w:ascii="宋体" w:hAnsi="宋体" w:cs="宋体" w:hint="eastAsia"/>
                <w:szCs w:val="24"/>
              </w:rPr>
              <w:t>200W高清电梯半球摄像机</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szCs w:val="24"/>
              </w:rPr>
            </w:pPr>
            <w:r>
              <w:rPr>
                <w:rFonts w:ascii="宋体" w:hAnsi="宋体" w:cs="宋体"/>
                <w:szCs w:val="24"/>
              </w:rPr>
              <w:t>2</w:t>
            </w:r>
          </w:p>
        </w:tc>
        <w:tc>
          <w:tcPr>
            <w:tcW w:w="3060" w:type="dxa"/>
            <w:vAlign w:val="center"/>
          </w:tcPr>
          <w:p w:rsidR="00EB39AC" w:rsidRDefault="00EB39AC">
            <w:pPr>
              <w:widowControl/>
              <w:rPr>
                <w:rFonts w:ascii="宋体" w:hAnsi="宋体" w:cs="宋体"/>
                <w:szCs w:val="24"/>
              </w:rPr>
            </w:pPr>
            <w:r w:rsidRPr="00AD7A16">
              <w:rPr>
                <w:rFonts w:ascii="宋体" w:hAnsi="宋体" w:cs="宋体" w:hint="eastAsia"/>
                <w:szCs w:val="24"/>
              </w:rPr>
              <w:t>4/5#楼电梯2个</w:t>
            </w:r>
          </w:p>
        </w:tc>
      </w:tr>
      <w:tr w:rsidR="00EB39AC" w:rsidTr="00EB39AC">
        <w:trPr>
          <w:trHeight w:val="928"/>
          <w:jc w:val="center"/>
        </w:trPr>
        <w:tc>
          <w:tcPr>
            <w:tcW w:w="710" w:type="dxa"/>
            <w:vAlign w:val="center"/>
          </w:tcPr>
          <w:p w:rsidR="00EB39AC" w:rsidRDefault="00EB39AC">
            <w:pPr>
              <w:widowControl/>
              <w:jc w:val="center"/>
              <w:rPr>
                <w:rFonts w:ascii="宋体" w:hAnsi="宋体" w:cs="宋体"/>
                <w:szCs w:val="24"/>
              </w:rPr>
            </w:pPr>
            <w:r>
              <w:rPr>
                <w:rFonts w:ascii="宋体" w:hAnsi="宋体" w:cs="宋体"/>
                <w:szCs w:val="24"/>
              </w:rPr>
              <w:t>4</w:t>
            </w:r>
          </w:p>
        </w:tc>
        <w:tc>
          <w:tcPr>
            <w:tcW w:w="2268" w:type="dxa"/>
            <w:vAlign w:val="center"/>
          </w:tcPr>
          <w:p w:rsidR="00EB39AC" w:rsidRDefault="00EB39AC">
            <w:pPr>
              <w:widowControl/>
              <w:jc w:val="left"/>
              <w:rPr>
                <w:rFonts w:ascii="宋体" w:cs="宋体"/>
                <w:szCs w:val="24"/>
              </w:rPr>
            </w:pPr>
            <w:r>
              <w:rPr>
                <w:rFonts w:ascii="宋体" w:hAnsi="宋体" w:cs="宋体"/>
                <w:szCs w:val="24"/>
              </w:rPr>
              <w:t>130W</w:t>
            </w:r>
            <w:r>
              <w:rPr>
                <w:rFonts w:ascii="宋体" w:hAnsi="宋体" w:cs="宋体" w:hint="eastAsia"/>
                <w:szCs w:val="24"/>
              </w:rPr>
              <w:t>高清防暴半球型网络摄像机</w:t>
            </w:r>
          </w:p>
        </w:tc>
        <w:tc>
          <w:tcPr>
            <w:tcW w:w="850" w:type="dxa"/>
            <w:vAlign w:val="center"/>
          </w:tcPr>
          <w:p w:rsidR="00EB39AC" w:rsidRDefault="00EB39AC">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szCs w:val="24"/>
              </w:rPr>
            </w:pPr>
            <w:r>
              <w:rPr>
                <w:rFonts w:ascii="宋体" w:hAnsi="宋体" w:cs="宋体"/>
                <w:szCs w:val="24"/>
              </w:rPr>
              <w:t>1</w:t>
            </w:r>
          </w:p>
        </w:tc>
        <w:tc>
          <w:tcPr>
            <w:tcW w:w="3060" w:type="dxa"/>
            <w:vAlign w:val="center"/>
          </w:tcPr>
          <w:p w:rsidR="00EB39AC" w:rsidRDefault="00EB39AC">
            <w:pPr>
              <w:widowControl/>
              <w:rPr>
                <w:rFonts w:ascii="宋体" w:cs="宋体"/>
                <w:szCs w:val="24"/>
              </w:rPr>
            </w:pPr>
            <w:r w:rsidRPr="00AD7A16">
              <w:rPr>
                <w:rFonts w:ascii="宋体" w:hAnsi="宋体" w:cs="宋体" w:hint="eastAsia"/>
                <w:szCs w:val="24"/>
              </w:rPr>
              <w:t>体育馆3楼音乐房</w:t>
            </w:r>
          </w:p>
        </w:tc>
      </w:tr>
      <w:tr w:rsidR="00EB39AC" w:rsidTr="00EB39AC">
        <w:trPr>
          <w:trHeight w:val="841"/>
          <w:jc w:val="center"/>
        </w:trPr>
        <w:tc>
          <w:tcPr>
            <w:tcW w:w="710" w:type="dxa"/>
            <w:vAlign w:val="center"/>
          </w:tcPr>
          <w:p w:rsidR="00EB39AC" w:rsidRDefault="00EB39AC">
            <w:pPr>
              <w:widowControl/>
              <w:jc w:val="center"/>
              <w:rPr>
                <w:rFonts w:ascii="宋体" w:hAnsi="宋体" w:cs="宋体"/>
                <w:szCs w:val="24"/>
              </w:rPr>
            </w:pPr>
            <w:r>
              <w:rPr>
                <w:rFonts w:ascii="宋体" w:hAnsi="宋体" w:cs="宋体"/>
                <w:szCs w:val="24"/>
              </w:rPr>
              <w:t>5</w:t>
            </w:r>
          </w:p>
        </w:tc>
        <w:tc>
          <w:tcPr>
            <w:tcW w:w="2268" w:type="dxa"/>
            <w:vAlign w:val="center"/>
          </w:tcPr>
          <w:p w:rsidR="00EB39AC" w:rsidRDefault="00EB39AC">
            <w:pPr>
              <w:widowControl/>
              <w:jc w:val="left"/>
              <w:rPr>
                <w:rFonts w:ascii="宋体" w:cs="宋体"/>
                <w:szCs w:val="24"/>
              </w:rPr>
            </w:pPr>
            <w:r w:rsidRPr="00AD7A16">
              <w:rPr>
                <w:rFonts w:ascii="宋体" w:hAnsi="宋体" w:cs="宋体" w:hint="eastAsia"/>
                <w:szCs w:val="24"/>
              </w:rPr>
              <w:t>4K超高清摄像机</w:t>
            </w:r>
          </w:p>
        </w:tc>
        <w:tc>
          <w:tcPr>
            <w:tcW w:w="850" w:type="dxa"/>
            <w:vAlign w:val="center"/>
          </w:tcPr>
          <w:p w:rsidR="00EB39AC" w:rsidRDefault="00EB39AC">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szCs w:val="24"/>
              </w:rPr>
            </w:pPr>
            <w:r>
              <w:rPr>
                <w:rFonts w:ascii="宋体" w:hAnsi="宋体" w:cs="宋体"/>
                <w:szCs w:val="24"/>
              </w:rPr>
              <w:t>1</w:t>
            </w:r>
          </w:p>
        </w:tc>
        <w:tc>
          <w:tcPr>
            <w:tcW w:w="3060" w:type="dxa"/>
            <w:vAlign w:val="center"/>
          </w:tcPr>
          <w:p w:rsidR="00EB39AC" w:rsidRDefault="00EB39AC">
            <w:pPr>
              <w:pStyle w:val="af3"/>
              <w:adjustRightInd w:val="0"/>
              <w:ind w:firstLineChars="0" w:firstLine="0"/>
              <w:rPr>
                <w:rFonts w:ascii="宋体"/>
                <w:szCs w:val="24"/>
              </w:rPr>
            </w:pPr>
            <w:r>
              <w:rPr>
                <w:rFonts w:ascii="宋体" w:hAnsi="宋体" w:hint="eastAsia"/>
                <w:szCs w:val="24"/>
              </w:rPr>
              <w:t>4K，用于室外</w:t>
            </w:r>
          </w:p>
        </w:tc>
      </w:tr>
      <w:tr w:rsidR="00EB39AC" w:rsidTr="00EB39AC">
        <w:trPr>
          <w:trHeight w:val="229"/>
          <w:jc w:val="center"/>
        </w:trPr>
        <w:tc>
          <w:tcPr>
            <w:tcW w:w="710" w:type="dxa"/>
            <w:vAlign w:val="center"/>
          </w:tcPr>
          <w:p w:rsidR="00EB39AC" w:rsidRDefault="00EB39AC">
            <w:pPr>
              <w:widowControl/>
              <w:jc w:val="center"/>
              <w:rPr>
                <w:rFonts w:ascii="宋体" w:hAnsi="宋体" w:cs="宋体"/>
                <w:szCs w:val="24"/>
              </w:rPr>
            </w:pPr>
            <w:r>
              <w:rPr>
                <w:rFonts w:ascii="宋体" w:hAnsi="宋体" w:cs="宋体"/>
                <w:szCs w:val="24"/>
              </w:rPr>
              <w:t>6</w:t>
            </w:r>
          </w:p>
        </w:tc>
        <w:tc>
          <w:tcPr>
            <w:tcW w:w="2268" w:type="dxa"/>
            <w:vAlign w:val="center"/>
          </w:tcPr>
          <w:p w:rsidR="00EB39AC" w:rsidRDefault="00EB39AC">
            <w:pPr>
              <w:widowControl/>
              <w:jc w:val="left"/>
              <w:rPr>
                <w:rFonts w:ascii="宋体" w:cs="宋体"/>
                <w:szCs w:val="24"/>
              </w:rPr>
            </w:pPr>
            <w:r>
              <w:rPr>
                <w:rFonts w:ascii="宋体" w:hAnsi="宋体" w:cs="宋体" w:hint="eastAsia"/>
                <w:szCs w:val="24"/>
              </w:rPr>
              <w:t>网络录像机</w:t>
            </w:r>
          </w:p>
        </w:tc>
        <w:tc>
          <w:tcPr>
            <w:tcW w:w="850" w:type="dxa"/>
            <w:vAlign w:val="center"/>
          </w:tcPr>
          <w:p w:rsidR="00EB39AC" w:rsidRDefault="00EB39AC">
            <w:pPr>
              <w:widowControl/>
              <w:jc w:val="center"/>
              <w:rPr>
                <w:rFonts w:asci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szCs w:val="24"/>
              </w:rPr>
            </w:pPr>
            <w:r>
              <w:rPr>
                <w:rFonts w:ascii="宋体" w:hAnsi="宋体" w:cs="宋体"/>
                <w:szCs w:val="24"/>
              </w:rPr>
              <w:t>2</w:t>
            </w:r>
          </w:p>
        </w:tc>
        <w:tc>
          <w:tcPr>
            <w:tcW w:w="3060" w:type="dxa"/>
            <w:vAlign w:val="center"/>
          </w:tcPr>
          <w:p w:rsidR="00EB39AC" w:rsidRDefault="00EB39AC">
            <w:pPr>
              <w:pStyle w:val="af3"/>
              <w:adjustRightInd w:val="0"/>
              <w:ind w:firstLineChars="0" w:firstLine="0"/>
              <w:rPr>
                <w:rFonts w:ascii="宋体" w:cs="宋体"/>
                <w:szCs w:val="24"/>
              </w:rPr>
            </w:pPr>
            <w:r>
              <w:rPr>
                <w:rFonts w:ascii="宋体" w:hAnsi="宋体" w:cs="宋体" w:hint="eastAsia"/>
                <w:szCs w:val="24"/>
              </w:rPr>
              <w:t>支持</w:t>
            </w:r>
            <w:r>
              <w:rPr>
                <w:rFonts w:ascii="宋体" w:hAnsi="宋体" w:cs="宋体"/>
                <w:szCs w:val="24"/>
              </w:rPr>
              <w:t>16</w:t>
            </w:r>
            <w:r>
              <w:rPr>
                <w:rFonts w:ascii="宋体" w:hAnsi="宋体" w:cs="宋体" w:hint="eastAsia"/>
                <w:szCs w:val="24"/>
              </w:rPr>
              <w:t>路图像</w:t>
            </w:r>
          </w:p>
        </w:tc>
      </w:tr>
      <w:tr w:rsidR="00EB39AC" w:rsidTr="00EB39AC">
        <w:trPr>
          <w:trHeight w:val="794"/>
          <w:jc w:val="center"/>
        </w:trPr>
        <w:tc>
          <w:tcPr>
            <w:tcW w:w="710" w:type="dxa"/>
            <w:vAlign w:val="center"/>
          </w:tcPr>
          <w:p w:rsidR="00EB39AC" w:rsidRDefault="00EB39AC" w:rsidP="00FF4163">
            <w:pPr>
              <w:widowControl/>
              <w:jc w:val="center"/>
              <w:rPr>
                <w:rFonts w:ascii="宋体" w:hAnsi="宋体" w:cs="宋体"/>
                <w:szCs w:val="24"/>
              </w:rPr>
            </w:pPr>
            <w:r>
              <w:rPr>
                <w:rFonts w:ascii="宋体" w:hAnsi="宋体" w:cs="宋体"/>
                <w:szCs w:val="24"/>
              </w:rPr>
              <w:t>7</w:t>
            </w:r>
          </w:p>
        </w:tc>
        <w:tc>
          <w:tcPr>
            <w:tcW w:w="2268" w:type="dxa"/>
            <w:vAlign w:val="center"/>
          </w:tcPr>
          <w:p w:rsidR="00EB39AC" w:rsidRDefault="00EB39AC" w:rsidP="00FF4163">
            <w:pPr>
              <w:widowControl/>
              <w:jc w:val="left"/>
              <w:rPr>
                <w:rFonts w:ascii="宋体" w:cs="宋体"/>
                <w:szCs w:val="24"/>
              </w:rPr>
            </w:pPr>
            <w:r>
              <w:rPr>
                <w:rFonts w:ascii="宋体" w:hAnsi="宋体" w:cs="宋体"/>
                <w:szCs w:val="24"/>
              </w:rPr>
              <w:t>4T</w:t>
            </w:r>
            <w:r>
              <w:rPr>
                <w:rFonts w:ascii="宋体" w:hAnsi="宋体" w:cs="宋体" w:hint="eastAsia"/>
                <w:szCs w:val="24"/>
              </w:rPr>
              <w:t>硬盘</w:t>
            </w:r>
          </w:p>
        </w:tc>
        <w:tc>
          <w:tcPr>
            <w:tcW w:w="850" w:type="dxa"/>
            <w:vAlign w:val="center"/>
          </w:tcPr>
          <w:p w:rsidR="00EB39AC" w:rsidRDefault="00EB39AC" w:rsidP="00FF4163">
            <w:pPr>
              <w:widowControl/>
              <w:jc w:val="center"/>
              <w:rPr>
                <w:rFonts w:ascii="宋体" w:cs="宋体"/>
                <w:szCs w:val="24"/>
              </w:rPr>
            </w:pPr>
            <w:r>
              <w:rPr>
                <w:rFonts w:ascii="宋体" w:hAnsi="宋体" w:cs="宋体" w:hint="eastAsia"/>
                <w:szCs w:val="24"/>
              </w:rPr>
              <w:t>块</w:t>
            </w:r>
          </w:p>
        </w:tc>
        <w:tc>
          <w:tcPr>
            <w:tcW w:w="709" w:type="dxa"/>
            <w:vAlign w:val="center"/>
          </w:tcPr>
          <w:p w:rsidR="00EB39AC" w:rsidRDefault="00EB39AC" w:rsidP="00FF4163">
            <w:pPr>
              <w:widowControl/>
              <w:jc w:val="center"/>
              <w:rPr>
                <w:rFonts w:ascii="宋体" w:hAnsi="宋体" w:cs="宋体"/>
                <w:szCs w:val="24"/>
              </w:rPr>
            </w:pPr>
            <w:r>
              <w:rPr>
                <w:rFonts w:ascii="宋体" w:hAnsi="宋体" w:cs="宋体"/>
                <w:szCs w:val="24"/>
              </w:rPr>
              <w:t>16</w:t>
            </w:r>
          </w:p>
        </w:tc>
        <w:tc>
          <w:tcPr>
            <w:tcW w:w="3060" w:type="dxa"/>
            <w:vAlign w:val="center"/>
          </w:tcPr>
          <w:p w:rsidR="00EB39AC" w:rsidRDefault="00EB39AC" w:rsidP="00FF4163">
            <w:pPr>
              <w:widowControl/>
              <w:jc w:val="left"/>
              <w:rPr>
                <w:rFonts w:ascii="宋体" w:cs="宋体"/>
                <w:szCs w:val="24"/>
              </w:rPr>
            </w:pPr>
            <w:r>
              <w:rPr>
                <w:rFonts w:ascii="宋体" w:hAnsi="宋体" w:cs="宋体"/>
                <w:szCs w:val="24"/>
              </w:rPr>
              <w:t>4T</w:t>
            </w:r>
            <w:r>
              <w:rPr>
                <w:rFonts w:ascii="宋体" w:hAnsi="宋体" w:cs="宋体" w:hint="eastAsia"/>
                <w:szCs w:val="24"/>
              </w:rPr>
              <w:t>监控级硬盘</w:t>
            </w:r>
          </w:p>
        </w:tc>
      </w:tr>
      <w:tr w:rsidR="00EB39AC" w:rsidTr="00EB39AC">
        <w:trPr>
          <w:trHeight w:val="498"/>
          <w:jc w:val="center"/>
        </w:trPr>
        <w:tc>
          <w:tcPr>
            <w:tcW w:w="710"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8</w:t>
            </w:r>
          </w:p>
        </w:tc>
        <w:tc>
          <w:tcPr>
            <w:tcW w:w="2268" w:type="dxa"/>
            <w:vAlign w:val="center"/>
          </w:tcPr>
          <w:p w:rsidR="00EB39AC" w:rsidRDefault="00EB39AC">
            <w:pPr>
              <w:widowControl/>
              <w:rPr>
                <w:rFonts w:ascii="宋体" w:cs="宋体"/>
                <w:color w:val="000000"/>
                <w:szCs w:val="24"/>
              </w:rPr>
            </w:pPr>
            <w:r>
              <w:rPr>
                <w:rFonts w:ascii="宋体" w:hAnsi="宋体" w:cs="宋体" w:hint="eastAsia"/>
                <w:color w:val="000000"/>
                <w:szCs w:val="24"/>
              </w:rPr>
              <w:t>接入交换机</w:t>
            </w:r>
          </w:p>
        </w:tc>
        <w:tc>
          <w:tcPr>
            <w:tcW w:w="850" w:type="dxa"/>
            <w:vAlign w:val="center"/>
          </w:tcPr>
          <w:p w:rsidR="00EB39AC" w:rsidRDefault="00EB39AC">
            <w:pPr>
              <w:widowControl/>
              <w:jc w:val="center"/>
              <w:rPr>
                <w:rFonts w:ascii="宋体" w:cs="宋体"/>
                <w:color w:val="000000"/>
                <w:szCs w:val="24"/>
              </w:rPr>
            </w:pPr>
            <w:r>
              <w:rPr>
                <w:rFonts w:ascii="宋体" w:hAnsi="宋体" w:cs="宋体" w:hint="eastAsia"/>
                <w:color w:val="000000"/>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2</w:t>
            </w:r>
          </w:p>
        </w:tc>
        <w:tc>
          <w:tcPr>
            <w:tcW w:w="3060" w:type="dxa"/>
            <w:vAlign w:val="center"/>
          </w:tcPr>
          <w:p w:rsidR="00EB39AC" w:rsidRDefault="00EB39AC">
            <w:pPr>
              <w:widowControl/>
              <w:jc w:val="left"/>
              <w:rPr>
                <w:rFonts w:ascii="宋体" w:cs="宋体"/>
                <w:color w:val="000000"/>
                <w:szCs w:val="24"/>
              </w:rPr>
            </w:pPr>
            <w:r>
              <w:rPr>
                <w:rFonts w:ascii="宋体" w:hAnsi="宋体" w:cs="宋体" w:hint="eastAsia"/>
                <w:color w:val="000000"/>
                <w:szCs w:val="24"/>
              </w:rPr>
              <w:t>用于终端摄像机接入</w:t>
            </w:r>
          </w:p>
        </w:tc>
      </w:tr>
      <w:tr w:rsidR="00EB39AC" w:rsidTr="00EB39AC">
        <w:trPr>
          <w:trHeight w:val="499"/>
          <w:jc w:val="center"/>
        </w:trPr>
        <w:tc>
          <w:tcPr>
            <w:tcW w:w="710"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9</w:t>
            </w:r>
          </w:p>
        </w:tc>
        <w:tc>
          <w:tcPr>
            <w:tcW w:w="2268" w:type="dxa"/>
            <w:vAlign w:val="center"/>
          </w:tcPr>
          <w:p w:rsidR="00EB39AC" w:rsidRDefault="00EB39AC">
            <w:pPr>
              <w:widowControl/>
              <w:rPr>
                <w:rFonts w:ascii="宋体" w:cs="宋体"/>
                <w:color w:val="000000"/>
                <w:szCs w:val="24"/>
              </w:rPr>
            </w:pPr>
            <w:r>
              <w:rPr>
                <w:rFonts w:ascii="宋体" w:hAnsi="宋体" w:cs="宋体" w:hint="eastAsia"/>
                <w:color w:val="000000"/>
                <w:szCs w:val="24"/>
              </w:rPr>
              <w:t>人员抓拍摄像机</w:t>
            </w:r>
          </w:p>
        </w:tc>
        <w:tc>
          <w:tcPr>
            <w:tcW w:w="850" w:type="dxa"/>
            <w:vAlign w:val="center"/>
          </w:tcPr>
          <w:p w:rsidR="00EB39AC" w:rsidRDefault="00EB39AC">
            <w:pPr>
              <w:widowControl/>
              <w:jc w:val="center"/>
              <w:rPr>
                <w:rFonts w:ascii="宋体" w:cs="宋体"/>
                <w:color w:val="000000"/>
                <w:szCs w:val="24"/>
              </w:rPr>
            </w:pPr>
            <w:r>
              <w:rPr>
                <w:rFonts w:ascii="宋体" w:hAnsi="宋体" w:cs="宋体" w:hint="eastAsia"/>
                <w:color w:val="000000"/>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5</w:t>
            </w:r>
          </w:p>
        </w:tc>
        <w:tc>
          <w:tcPr>
            <w:tcW w:w="3060" w:type="dxa"/>
            <w:vAlign w:val="center"/>
          </w:tcPr>
          <w:p w:rsidR="00EB39AC" w:rsidRDefault="00EB39AC">
            <w:pPr>
              <w:widowControl/>
              <w:jc w:val="left"/>
              <w:rPr>
                <w:rFonts w:ascii="宋体" w:cs="宋体"/>
                <w:color w:val="000000"/>
                <w:szCs w:val="24"/>
              </w:rPr>
            </w:pPr>
          </w:p>
        </w:tc>
      </w:tr>
      <w:tr w:rsidR="00EB39AC" w:rsidTr="00EB39AC">
        <w:trPr>
          <w:trHeight w:val="229"/>
          <w:jc w:val="center"/>
        </w:trPr>
        <w:tc>
          <w:tcPr>
            <w:tcW w:w="710" w:type="dxa"/>
            <w:vAlign w:val="center"/>
          </w:tcPr>
          <w:p w:rsidR="00EB39AC" w:rsidRDefault="00EB39AC">
            <w:pPr>
              <w:widowControl/>
              <w:jc w:val="center"/>
              <w:rPr>
                <w:rFonts w:ascii="宋体" w:hAnsi="宋体" w:cs="宋体"/>
                <w:szCs w:val="24"/>
              </w:rPr>
            </w:pPr>
            <w:r>
              <w:rPr>
                <w:rFonts w:ascii="宋体" w:hAnsi="宋体" w:cs="宋体"/>
                <w:szCs w:val="24"/>
              </w:rPr>
              <w:t>10</w:t>
            </w:r>
          </w:p>
        </w:tc>
        <w:tc>
          <w:tcPr>
            <w:tcW w:w="2268" w:type="dxa"/>
            <w:vAlign w:val="center"/>
          </w:tcPr>
          <w:p w:rsidR="00EB39AC" w:rsidRDefault="00EB39AC">
            <w:pPr>
              <w:widowControl/>
              <w:rPr>
                <w:rFonts w:ascii="宋体" w:cs="宋体"/>
                <w:szCs w:val="24"/>
              </w:rPr>
            </w:pPr>
            <w:r w:rsidRPr="00B73315">
              <w:rPr>
                <w:rFonts w:ascii="宋体" w:hAnsi="宋体" w:cs="宋体" w:hint="eastAsia"/>
                <w:szCs w:val="24"/>
              </w:rPr>
              <w:t>人脸通平台</w:t>
            </w:r>
          </w:p>
        </w:tc>
        <w:tc>
          <w:tcPr>
            <w:tcW w:w="850" w:type="dxa"/>
            <w:vAlign w:val="center"/>
          </w:tcPr>
          <w:p w:rsidR="00EB39AC" w:rsidRPr="00B73315"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cs="宋体"/>
                <w:color w:val="FF0000"/>
                <w:szCs w:val="24"/>
              </w:rPr>
            </w:pPr>
            <w:r>
              <w:rPr>
                <w:rFonts w:ascii="宋体" w:hAnsi="宋体" w:cs="宋体"/>
                <w:color w:val="000000"/>
                <w:szCs w:val="24"/>
              </w:rPr>
              <w:t>1</w:t>
            </w:r>
          </w:p>
        </w:tc>
        <w:tc>
          <w:tcPr>
            <w:tcW w:w="3060" w:type="dxa"/>
            <w:vAlign w:val="center"/>
          </w:tcPr>
          <w:p w:rsidR="00EB39AC" w:rsidRDefault="00EB39AC" w:rsidP="00B73315">
            <w:pPr>
              <w:widowControl/>
              <w:jc w:val="left"/>
              <w:rPr>
                <w:rFonts w:ascii="宋体" w:cs="宋体"/>
                <w:szCs w:val="24"/>
              </w:rPr>
            </w:pPr>
            <w:r w:rsidRPr="00B73315">
              <w:rPr>
                <w:rFonts w:ascii="宋体" w:hAnsi="宋体" w:cs="宋体" w:hint="eastAsia"/>
                <w:color w:val="000000"/>
                <w:szCs w:val="24"/>
              </w:rPr>
              <w:t>包含人脸比对算法(1:N, 1:1)，校内师生自动识别分析，人员比对跟踪，黑名单布控与报警，白名单布控与报警，访客登记，特征库增删改，晚归学生报警，终端设备管理，等功能。</w:t>
            </w: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11</w:t>
            </w:r>
          </w:p>
        </w:tc>
        <w:tc>
          <w:tcPr>
            <w:tcW w:w="2268" w:type="dxa"/>
            <w:vAlign w:val="center"/>
          </w:tcPr>
          <w:p w:rsidR="00EB39AC" w:rsidRPr="00006A0D" w:rsidRDefault="00EB39AC">
            <w:pPr>
              <w:jc w:val="left"/>
              <w:rPr>
                <w:rFonts w:ascii="宋体" w:hAnsi="宋体" w:cs="宋体"/>
                <w:szCs w:val="24"/>
              </w:rPr>
            </w:pPr>
            <w:r w:rsidRPr="00FF2773">
              <w:rPr>
                <w:rFonts w:ascii="宋体" w:hAnsi="宋体" w:cs="宋体" w:hint="eastAsia"/>
                <w:szCs w:val="24"/>
              </w:rPr>
              <w:t>感应巡更棒</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6</w:t>
            </w:r>
          </w:p>
        </w:tc>
        <w:tc>
          <w:tcPr>
            <w:tcW w:w="3060" w:type="dxa"/>
            <w:vAlign w:val="center"/>
          </w:tcPr>
          <w:p w:rsidR="00EB39AC" w:rsidRDefault="00EB39AC">
            <w:pPr>
              <w:widowControl/>
              <w:rPr>
                <w:rFonts w:ascii="宋体" w:hAnsi="宋体" w:cs="宋体"/>
                <w:szCs w:val="24"/>
              </w:rPr>
            </w:pP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12</w:t>
            </w:r>
          </w:p>
        </w:tc>
        <w:tc>
          <w:tcPr>
            <w:tcW w:w="2268" w:type="dxa"/>
            <w:vAlign w:val="center"/>
          </w:tcPr>
          <w:p w:rsidR="00EB39AC" w:rsidRPr="00006A0D" w:rsidRDefault="00EB39AC">
            <w:pPr>
              <w:jc w:val="left"/>
              <w:rPr>
                <w:rFonts w:ascii="宋体" w:hAnsi="宋体" w:cs="宋体"/>
                <w:szCs w:val="24"/>
              </w:rPr>
            </w:pPr>
            <w:r w:rsidRPr="00FF2773">
              <w:rPr>
                <w:rFonts w:ascii="宋体" w:hAnsi="宋体" w:cs="宋体" w:hint="eastAsia"/>
                <w:szCs w:val="24"/>
              </w:rPr>
              <w:t>豪华巡更点</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个</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30</w:t>
            </w:r>
          </w:p>
        </w:tc>
        <w:tc>
          <w:tcPr>
            <w:tcW w:w="3060" w:type="dxa"/>
            <w:vAlign w:val="center"/>
          </w:tcPr>
          <w:p w:rsidR="00EB39AC" w:rsidRDefault="00EB39AC">
            <w:pPr>
              <w:widowControl/>
              <w:rPr>
                <w:rFonts w:ascii="宋体" w:hAnsi="宋体" w:cs="宋体"/>
                <w:szCs w:val="24"/>
              </w:rPr>
            </w:pP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13</w:t>
            </w:r>
          </w:p>
        </w:tc>
        <w:tc>
          <w:tcPr>
            <w:tcW w:w="2268" w:type="dxa"/>
            <w:vAlign w:val="center"/>
          </w:tcPr>
          <w:p w:rsidR="00EB39AC" w:rsidRPr="00006A0D" w:rsidRDefault="00EB39AC">
            <w:pPr>
              <w:jc w:val="left"/>
              <w:rPr>
                <w:rFonts w:ascii="宋体" w:hAnsi="宋体" w:cs="宋体"/>
                <w:szCs w:val="24"/>
              </w:rPr>
            </w:pPr>
            <w:r w:rsidRPr="00FF2773">
              <w:rPr>
                <w:rFonts w:ascii="宋体" w:hAnsi="宋体" w:cs="宋体" w:hint="eastAsia"/>
                <w:szCs w:val="24"/>
              </w:rPr>
              <w:t>智能通讯座</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14</w:t>
            </w:r>
          </w:p>
        </w:tc>
        <w:tc>
          <w:tcPr>
            <w:tcW w:w="2268" w:type="dxa"/>
            <w:vAlign w:val="center"/>
          </w:tcPr>
          <w:p w:rsidR="00EB39AC" w:rsidRPr="00FF3901" w:rsidRDefault="00EB39AC">
            <w:pPr>
              <w:jc w:val="left"/>
              <w:rPr>
                <w:rFonts w:ascii="宋体" w:hAnsi="宋体" w:cs="宋体"/>
                <w:szCs w:val="24"/>
              </w:rPr>
            </w:pPr>
            <w:r w:rsidRPr="000C1FB2">
              <w:rPr>
                <w:rFonts w:ascii="宋体" w:hAnsi="宋体" w:cs="宋体" w:hint="eastAsia"/>
                <w:szCs w:val="24"/>
              </w:rPr>
              <w:t>电子巡更系统接入模块</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项</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r>
              <w:rPr>
                <w:rFonts w:ascii="宋体" w:hAnsi="宋体" w:cs="宋体" w:hint="eastAsia"/>
                <w:szCs w:val="24"/>
              </w:rPr>
              <w:t>开发接入现有技防实战平台</w:t>
            </w: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15</w:t>
            </w:r>
          </w:p>
        </w:tc>
        <w:tc>
          <w:tcPr>
            <w:tcW w:w="2268" w:type="dxa"/>
            <w:vAlign w:val="center"/>
          </w:tcPr>
          <w:p w:rsidR="00EB39AC" w:rsidRPr="00FF2773" w:rsidRDefault="00EB39AC">
            <w:pPr>
              <w:jc w:val="left"/>
              <w:rPr>
                <w:rFonts w:ascii="宋体" w:hAnsi="宋体" w:cs="宋体"/>
                <w:szCs w:val="24"/>
              </w:rPr>
            </w:pPr>
            <w:r w:rsidRPr="00FF3901">
              <w:rPr>
                <w:rFonts w:ascii="宋体" w:hAnsi="宋体" w:cs="宋体" w:hint="eastAsia"/>
                <w:szCs w:val="24"/>
              </w:rPr>
              <w:t>车牌识别道闸</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套</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r>
              <w:rPr>
                <w:rFonts w:ascii="宋体" w:hAnsi="宋体" w:cs="宋体" w:hint="eastAsia"/>
                <w:szCs w:val="24"/>
              </w:rPr>
              <w:t>一进一出</w:t>
            </w: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16</w:t>
            </w:r>
          </w:p>
        </w:tc>
        <w:tc>
          <w:tcPr>
            <w:tcW w:w="2268" w:type="dxa"/>
            <w:vAlign w:val="center"/>
          </w:tcPr>
          <w:p w:rsidR="00EB39AC" w:rsidRPr="00FF3901" w:rsidRDefault="00EB39AC" w:rsidP="00AB336B">
            <w:pPr>
              <w:rPr>
                <w:rFonts w:ascii="宋体" w:hAnsi="宋体" w:cs="宋体"/>
                <w:szCs w:val="24"/>
              </w:rPr>
            </w:pPr>
            <w:r w:rsidRPr="00FF3901">
              <w:rPr>
                <w:rFonts w:ascii="宋体" w:hAnsi="宋体" w:cs="宋体" w:hint="eastAsia"/>
                <w:szCs w:val="24"/>
              </w:rPr>
              <w:t>岗亭</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个</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r>
              <w:rPr>
                <w:rFonts w:ascii="宋体" w:hAnsi="宋体" w:cs="宋体" w:hint="eastAsia"/>
                <w:szCs w:val="24"/>
              </w:rPr>
              <w:t>配套建立中岛</w:t>
            </w: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17</w:t>
            </w:r>
          </w:p>
        </w:tc>
        <w:tc>
          <w:tcPr>
            <w:tcW w:w="2268" w:type="dxa"/>
            <w:vAlign w:val="center"/>
          </w:tcPr>
          <w:p w:rsidR="00EB39AC" w:rsidRPr="00FF3901" w:rsidRDefault="00EB39AC" w:rsidP="00AB336B">
            <w:pPr>
              <w:rPr>
                <w:rFonts w:ascii="宋体" w:hAnsi="宋体" w:cs="宋体"/>
                <w:szCs w:val="24"/>
              </w:rPr>
            </w:pPr>
            <w:r>
              <w:rPr>
                <w:rFonts w:ascii="宋体" w:hAnsi="宋体" w:cs="宋体" w:hint="eastAsia"/>
                <w:szCs w:val="24"/>
              </w:rPr>
              <w:t>车牌识别</w:t>
            </w:r>
            <w:r w:rsidRPr="00FF3901">
              <w:rPr>
                <w:rFonts w:ascii="宋体" w:hAnsi="宋体" w:cs="宋体" w:hint="eastAsia"/>
                <w:szCs w:val="24"/>
              </w:rPr>
              <w:t>管理软件</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套</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t>18</w:t>
            </w:r>
          </w:p>
        </w:tc>
        <w:tc>
          <w:tcPr>
            <w:tcW w:w="2268" w:type="dxa"/>
            <w:vAlign w:val="center"/>
          </w:tcPr>
          <w:p w:rsidR="00EB39AC" w:rsidRPr="00FF3901" w:rsidRDefault="00EB39AC" w:rsidP="00AB336B">
            <w:pPr>
              <w:rPr>
                <w:rFonts w:ascii="宋体" w:hAnsi="宋体" w:cs="宋体"/>
                <w:szCs w:val="24"/>
              </w:rPr>
            </w:pPr>
            <w:r w:rsidRPr="00FF3901">
              <w:rPr>
                <w:rFonts w:ascii="宋体" w:hAnsi="宋体" w:cs="宋体" w:hint="eastAsia"/>
                <w:szCs w:val="24"/>
              </w:rPr>
              <w:t>管理软件配套电脑</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p>
        </w:tc>
      </w:tr>
      <w:tr w:rsidR="00EB39AC" w:rsidTr="00EB39AC">
        <w:trPr>
          <w:trHeight w:val="615"/>
          <w:jc w:val="center"/>
        </w:trPr>
        <w:tc>
          <w:tcPr>
            <w:tcW w:w="710" w:type="dxa"/>
            <w:vAlign w:val="center"/>
          </w:tcPr>
          <w:p w:rsidR="00EB39AC" w:rsidRDefault="00EB39AC">
            <w:pPr>
              <w:jc w:val="center"/>
              <w:rPr>
                <w:rFonts w:ascii="宋体" w:hAnsi="宋体" w:cs="宋体"/>
                <w:szCs w:val="24"/>
              </w:rPr>
            </w:pPr>
            <w:r>
              <w:rPr>
                <w:rFonts w:ascii="宋体" w:hAnsi="宋体" w:cs="宋体"/>
                <w:szCs w:val="24"/>
              </w:rPr>
              <w:lastRenderedPageBreak/>
              <w:t>19</w:t>
            </w:r>
          </w:p>
        </w:tc>
        <w:tc>
          <w:tcPr>
            <w:tcW w:w="2268" w:type="dxa"/>
            <w:vAlign w:val="center"/>
          </w:tcPr>
          <w:p w:rsidR="00EB39AC" w:rsidRPr="00FF3901" w:rsidRDefault="00EB39AC" w:rsidP="00AB336B">
            <w:pPr>
              <w:rPr>
                <w:rFonts w:ascii="宋体" w:hAnsi="宋体" w:cs="宋体"/>
                <w:szCs w:val="24"/>
              </w:rPr>
            </w:pPr>
            <w:r w:rsidRPr="00FF3901">
              <w:rPr>
                <w:rFonts w:ascii="宋体" w:hAnsi="宋体" w:cs="宋体" w:hint="eastAsia"/>
                <w:szCs w:val="24"/>
              </w:rPr>
              <w:t>系统服务器</w:t>
            </w:r>
          </w:p>
        </w:tc>
        <w:tc>
          <w:tcPr>
            <w:tcW w:w="850" w:type="dxa"/>
            <w:vAlign w:val="center"/>
          </w:tcPr>
          <w:p w:rsidR="00EB39AC" w:rsidRDefault="00EB39AC">
            <w:pPr>
              <w:widowControl/>
              <w:jc w:val="center"/>
              <w:rPr>
                <w:rFonts w:ascii="宋体" w:hAnsi="宋体" w:cs="宋体"/>
                <w:szCs w:val="24"/>
              </w:rPr>
            </w:pPr>
            <w:r>
              <w:rPr>
                <w:rFonts w:ascii="宋体" w:hAnsi="宋体" w:cs="宋体" w:hint="eastAsia"/>
                <w:szCs w:val="24"/>
              </w:rPr>
              <w:t>台</w:t>
            </w:r>
          </w:p>
        </w:tc>
        <w:tc>
          <w:tcPr>
            <w:tcW w:w="709" w:type="dxa"/>
            <w:vAlign w:val="center"/>
          </w:tcPr>
          <w:p w:rsidR="00EB39AC" w:rsidRDefault="00EB39AC">
            <w:pPr>
              <w:widowControl/>
              <w:jc w:val="center"/>
              <w:rPr>
                <w:rFonts w:ascii="宋体" w:hAnsi="宋体" w:cs="宋体"/>
                <w:color w:val="000000"/>
                <w:szCs w:val="24"/>
              </w:rPr>
            </w:pPr>
            <w:r>
              <w:rPr>
                <w:rFonts w:ascii="宋体" w:hAnsi="宋体" w:cs="宋体"/>
                <w:color w:val="000000"/>
                <w:szCs w:val="24"/>
              </w:rPr>
              <w:t>1</w:t>
            </w:r>
          </w:p>
        </w:tc>
        <w:tc>
          <w:tcPr>
            <w:tcW w:w="3060" w:type="dxa"/>
            <w:vAlign w:val="center"/>
          </w:tcPr>
          <w:p w:rsidR="00EB39AC" w:rsidRDefault="00EB39AC">
            <w:pPr>
              <w:widowControl/>
              <w:rPr>
                <w:rFonts w:ascii="宋体" w:hAnsi="宋体" w:cs="宋体"/>
                <w:szCs w:val="24"/>
              </w:rPr>
            </w:pPr>
          </w:p>
        </w:tc>
      </w:tr>
    </w:tbl>
    <w:p w:rsidR="009C5EB0" w:rsidRDefault="00AF1F87">
      <w:pPr>
        <w:widowControl/>
        <w:spacing w:before="240"/>
        <w:ind w:rightChars="50" w:right="120" w:firstLineChars="200" w:firstLine="480"/>
        <w:jc w:val="left"/>
        <w:rPr>
          <w:rFonts w:ascii="宋体"/>
          <w:szCs w:val="24"/>
        </w:rPr>
      </w:pPr>
      <w:r>
        <w:rPr>
          <w:rFonts w:ascii="宋体" w:hAnsi="宋体" w:hint="eastAsia"/>
          <w:szCs w:val="24"/>
        </w:rPr>
        <w:t>备注：此清单仅供各投标单位参考。本项目是系统工程，系统中除已列出的系统主要设备外，供应商除按照招标要求外必须提供系统的必要其他设备和部件等，以便形成系统工程。</w:t>
      </w:r>
    </w:p>
    <w:p w:rsidR="009C5EB0" w:rsidRDefault="00AF1F87">
      <w:pPr>
        <w:ind w:firstLineChars="200" w:firstLine="480"/>
        <w:rPr>
          <w:rFonts w:ascii="宋体"/>
          <w:szCs w:val="24"/>
        </w:rPr>
      </w:pPr>
      <w:r>
        <w:rPr>
          <w:rFonts w:ascii="宋体" w:hAnsi="宋体" w:hint="eastAsia"/>
          <w:szCs w:val="24"/>
        </w:rPr>
        <w:t>本次招标报价包含所有费用（设备、安装、调试、人工、运输、辅材、税费等），由投标人进行现场勘测后自行决定所需数量及价格。如实际情况与投标人勘测情况不符，由投标人自行承担一切损失。</w:t>
      </w:r>
    </w:p>
    <w:p w:rsidR="00FF3901" w:rsidRDefault="00FF3901">
      <w:pPr>
        <w:widowControl/>
        <w:spacing w:line="240" w:lineRule="auto"/>
        <w:jc w:val="left"/>
        <w:rPr>
          <w:rFonts w:ascii="宋体" w:hAnsi="宋体"/>
          <w:b/>
          <w:bCs/>
          <w:szCs w:val="24"/>
          <w:lang w:val="zh-CN"/>
        </w:rPr>
      </w:pPr>
      <w:r>
        <w:rPr>
          <w:rFonts w:ascii="宋体" w:hAnsi="宋体"/>
          <w:b/>
          <w:bCs/>
          <w:szCs w:val="24"/>
          <w:lang w:val="zh-CN"/>
        </w:rPr>
        <w:br w:type="page"/>
      </w:r>
    </w:p>
    <w:p w:rsidR="009C5EB0" w:rsidRPr="00EB39AC" w:rsidRDefault="00AF1F87" w:rsidP="00EB39AC">
      <w:pPr>
        <w:autoSpaceDE w:val="0"/>
        <w:autoSpaceDN w:val="0"/>
        <w:rPr>
          <w:rFonts w:ascii="宋体" w:hint="eastAsia"/>
          <w:b/>
          <w:bCs/>
          <w:szCs w:val="24"/>
          <w:lang w:val="zh-CN"/>
        </w:rPr>
      </w:pPr>
      <w:r>
        <w:rPr>
          <w:rFonts w:ascii="宋体" w:hAnsi="宋体" w:hint="eastAsia"/>
          <w:b/>
          <w:bCs/>
          <w:szCs w:val="24"/>
          <w:lang w:val="zh-CN"/>
        </w:rPr>
        <w:lastRenderedPageBreak/>
        <w:t>四、设备要求</w:t>
      </w:r>
    </w:p>
    <w:p w:rsidR="005D4397" w:rsidRDefault="005D4397" w:rsidP="005D4397">
      <w:pPr>
        <w:pStyle w:val="2"/>
      </w:pPr>
      <w:bookmarkStart w:id="3" w:name="_Toc9006025"/>
      <w:r>
        <w:rPr>
          <w:rFonts w:hint="eastAsia"/>
        </w:rPr>
        <w:t>200W</w:t>
      </w:r>
      <w:r>
        <w:rPr>
          <w:rFonts w:hint="eastAsia"/>
        </w:rPr>
        <w:t>高清超低照度枪型网络摄像机</w:t>
      </w:r>
      <w:bookmarkEnd w:id="3"/>
    </w:p>
    <w:p w:rsidR="005D4397" w:rsidRDefault="005D4397" w:rsidP="009317E1">
      <w:pPr>
        <w:pStyle w:val="af3"/>
        <w:numPr>
          <w:ilvl w:val="0"/>
          <w:numId w:val="4"/>
        </w:numPr>
        <w:ind w:firstLineChars="0"/>
      </w:pPr>
      <w:r w:rsidRPr="001A3866">
        <w:rPr>
          <w:rFonts w:hint="eastAsia"/>
        </w:rPr>
        <w:t>设备应为高清枪型网络摄像机，应采用工业级嵌入式架构，采用专用芯片和嵌入式操作系统，稳定可靠。</w:t>
      </w:r>
    </w:p>
    <w:p w:rsidR="005D4397" w:rsidRDefault="005D4397" w:rsidP="009317E1">
      <w:pPr>
        <w:pStyle w:val="af3"/>
        <w:numPr>
          <w:ilvl w:val="0"/>
          <w:numId w:val="4"/>
        </w:numPr>
        <w:ind w:firstLineChars="0"/>
      </w:pPr>
      <w:r w:rsidRPr="001A3866">
        <w:rPr>
          <w:rFonts w:hint="eastAsia"/>
        </w:rPr>
        <w:t>设备应采用</w:t>
      </w:r>
      <w:r w:rsidRPr="001A3866">
        <w:rPr>
          <w:rFonts w:hint="eastAsia"/>
        </w:rPr>
        <w:t>1/3</w:t>
      </w:r>
      <w:r w:rsidRPr="001A3866">
        <w:rPr>
          <w:rFonts w:hint="eastAsia"/>
        </w:rPr>
        <w:t>英寸高性能逐行扫描图像传感器</w:t>
      </w:r>
      <w:r w:rsidR="002C5084">
        <w:rPr>
          <w:rFonts w:hint="eastAsia"/>
        </w:rPr>
        <w:t>。</w:t>
      </w:r>
    </w:p>
    <w:p w:rsidR="005D4397" w:rsidRPr="001A3866" w:rsidRDefault="005D4397" w:rsidP="009317E1">
      <w:pPr>
        <w:pStyle w:val="af3"/>
        <w:numPr>
          <w:ilvl w:val="0"/>
          <w:numId w:val="4"/>
        </w:numPr>
        <w:ind w:firstLineChars="0"/>
      </w:pPr>
      <w:r w:rsidRPr="001A3866">
        <w:rPr>
          <w:rFonts w:hint="eastAsia"/>
        </w:rPr>
        <w:t>最大支持分辨率</w:t>
      </w:r>
      <w:r w:rsidRPr="001A3866">
        <w:rPr>
          <w:rFonts w:hint="eastAsia"/>
        </w:rPr>
        <w:t>1920</w:t>
      </w:r>
      <w:r w:rsidRPr="001A3866">
        <w:rPr>
          <w:rFonts w:hint="eastAsia"/>
        </w:rPr>
        <w:t>×</w:t>
      </w:r>
      <w:r w:rsidRPr="001A3866">
        <w:rPr>
          <w:rFonts w:hint="eastAsia"/>
        </w:rPr>
        <w:t>1080</w:t>
      </w:r>
      <w:r w:rsidRPr="001A3866">
        <w:rPr>
          <w:rFonts w:hint="eastAsia"/>
        </w:rPr>
        <w:t>，帧率在</w:t>
      </w:r>
      <w:r w:rsidRPr="001A3866">
        <w:rPr>
          <w:rFonts w:hint="eastAsia"/>
        </w:rPr>
        <w:t>1-30fps</w:t>
      </w:r>
      <w:r w:rsidRPr="001A3866">
        <w:rPr>
          <w:rFonts w:hint="eastAsia"/>
        </w:rPr>
        <w:t>可调</w:t>
      </w:r>
      <w:r w:rsidRPr="001A3866">
        <w:rPr>
          <w:rFonts w:hint="eastAsia"/>
        </w:rPr>
        <w:t>,</w:t>
      </w:r>
      <w:r w:rsidRPr="001A3866">
        <w:rPr>
          <w:rFonts w:hint="eastAsia"/>
        </w:rPr>
        <w:t>提供高清画质，保证图像流畅。</w:t>
      </w:r>
    </w:p>
    <w:p w:rsidR="005D4397" w:rsidRDefault="005D4397" w:rsidP="009317E1">
      <w:pPr>
        <w:pStyle w:val="af3"/>
        <w:numPr>
          <w:ilvl w:val="0"/>
          <w:numId w:val="4"/>
        </w:numPr>
        <w:ind w:firstLineChars="0"/>
      </w:pPr>
      <w:r w:rsidRPr="00B71014">
        <w:rPr>
          <w:rFonts w:hint="eastAsia"/>
        </w:rPr>
        <w:t>★</w:t>
      </w:r>
      <w:r w:rsidRPr="00A75299">
        <w:rPr>
          <w:rFonts w:hint="eastAsia"/>
        </w:rPr>
        <w:t>支持自动方位显示功能，摄像机实时显示监控方位。</w:t>
      </w:r>
      <w:r w:rsidRPr="005100AE">
        <w:rPr>
          <w:rFonts w:asciiTheme="minorEastAsia" w:hAnsiTheme="minorEastAsia" w:hint="eastAsia"/>
        </w:rPr>
        <w:t>（需提供公安部授权单位出具的检测报告复印件，并加盖原厂公章进行证明）</w:t>
      </w:r>
    </w:p>
    <w:p w:rsidR="005D4397" w:rsidRDefault="005D4397" w:rsidP="009317E1">
      <w:pPr>
        <w:pStyle w:val="af3"/>
        <w:numPr>
          <w:ilvl w:val="0"/>
          <w:numId w:val="4"/>
        </w:numPr>
        <w:ind w:firstLineChars="0"/>
      </w:pPr>
      <w:r w:rsidRPr="001A3866">
        <w:rPr>
          <w:rFonts w:hint="eastAsia"/>
        </w:rPr>
        <w:t>支持数字降噪、电子防抖、畸变矫正、强光抑制、背光补偿、透雾等图像增强功能。</w:t>
      </w:r>
    </w:p>
    <w:p w:rsidR="005D4397" w:rsidRDefault="005D4397" w:rsidP="009317E1">
      <w:pPr>
        <w:pStyle w:val="af3"/>
        <w:numPr>
          <w:ilvl w:val="0"/>
          <w:numId w:val="4"/>
        </w:numPr>
        <w:ind w:firstLineChars="0"/>
      </w:pPr>
      <w:r w:rsidRPr="00B71014">
        <w:rPr>
          <w:rFonts w:hint="eastAsia"/>
        </w:rPr>
        <w:t>★</w:t>
      </w:r>
      <w:r w:rsidRPr="00A75299">
        <w:rPr>
          <w:rFonts w:hint="eastAsia"/>
        </w:rPr>
        <w:t>支持自动走廊模式和自动图像旋转：摄像机旋转</w:t>
      </w:r>
      <w:r w:rsidRPr="00A75299">
        <w:rPr>
          <w:rFonts w:hint="eastAsia"/>
        </w:rPr>
        <w:t>90</w:t>
      </w:r>
      <w:r w:rsidRPr="00A75299">
        <w:rPr>
          <w:rFonts w:hint="eastAsia"/>
        </w:rPr>
        <w:t>°</w:t>
      </w:r>
      <w:r w:rsidRPr="00A75299">
        <w:rPr>
          <w:rFonts w:hint="eastAsia"/>
        </w:rPr>
        <w:t>/180</w:t>
      </w:r>
      <w:r w:rsidRPr="00A75299">
        <w:rPr>
          <w:rFonts w:hint="eastAsia"/>
        </w:rPr>
        <w:t>°</w:t>
      </w:r>
      <w:r w:rsidRPr="00A75299">
        <w:rPr>
          <w:rFonts w:hint="eastAsia"/>
        </w:rPr>
        <w:t>/270</w:t>
      </w:r>
      <w:r w:rsidRPr="00A75299">
        <w:rPr>
          <w:rFonts w:hint="eastAsia"/>
        </w:rPr>
        <w:t>°时图像自动旋转，自动保持正立。</w:t>
      </w:r>
      <w:r w:rsidRPr="005100AE">
        <w:rPr>
          <w:rFonts w:asciiTheme="minorEastAsia" w:hAnsiTheme="minorEastAsia" w:hint="eastAsia"/>
        </w:rPr>
        <w:t>（需提供公安部授权单位出具的检测报告复印件，并加盖原厂公章进行证明）</w:t>
      </w:r>
    </w:p>
    <w:p w:rsidR="005D4397" w:rsidRDefault="005D4397" w:rsidP="009317E1">
      <w:pPr>
        <w:pStyle w:val="af3"/>
        <w:numPr>
          <w:ilvl w:val="0"/>
          <w:numId w:val="4"/>
        </w:numPr>
        <w:ind w:firstLineChars="0"/>
      </w:pPr>
      <w:r w:rsidRPr="00B71014">
        <w:rPr>
          <w:rFonts w:hint="eastAsia"/>
        </w:rPr>
        <w:t>★</w:t>
      </w:r>
      <w:r w:rsidRPr="00A75299">
        <w:rPr>
          <w:rFonts w:hint="eastAsia"/>
        </w:rPr>
        <w:t>支持</w:t>
      </w:r>
      <w:r w:rsidRPr="00A75299">
        <w:rPr>
          <w:rFonts w:hint="eastAsia"/>
        </w:rPr>
        <w:t>3</w:t>
      </w:r>
      <w:r w:rsidRPr="00A75299">
        <w:rPr>
          <w:rFonts w:hint="eastAsia"/>
        </w:rPr>
        <w:t>码流并发输出。可达到主码流</w:t>
      </w:r>
      <w:r w:rsidRPr="00A75299">
        <w:rPr>
          <w:rFonts w:hint="eastAsia"/>
        </w:rPr>
        <w:t>1920</w:t>
      </w:r>
      <w:r w:rsidRPr="00A75299">
        <w:rPr>
          <w:rFonts w:hint="eastAsia"/>
        </w:rPr>
        <w:t>×</w:t>
      </w:r>
      <w:r w:rsidRPr="00A75299">
        <w:rPr>
          <w:rFonts w:hint="eastAsia"/>
        </w:rPr>
        <w:t>1080</w:t>
      </w:r>
      <w:r w:rsidRPr="00A75299">
        <w:rPr>
          <w:rFonts w:hint="eastAsia"/>
        </w:rPr>
        <w:t>，帧率</w:t>
      </w:r>
      <w:r w:rsidRPr="00A75299">
        <w:rPr>
          <w:rFonts w:hint="eastAsia"/>
        </w:rPr>
        <w:t>30</w:t>
      </w:r>
      <w:r w:rsidRPr="00A75299">
        <w:rPr>
          <w:rFonts w:hint="eastAsia"/>
        </w:rPr>
        <w:t>帧</w:t>
      </w:r>
      <w:r w:rsidRPr="00A75299">
        <w:rPr>
          <w:rFonts w:hint="eastAsia"/>
        </w:rPr>
        <w:t>/</w:t>
      </w:r>
      <w:r w:rsidRPr="00A75299">
        <w:rPr>
          <w:rFonts w:hint="eastAsia"/>
        </w:rPr>
        <w:t>秒，第一辅码流</w:t>
      </w:r>
      <w:r w:rsidRPr="00A75299">
        <w:rPr>
          <w:rFonts w:hint="eastAsia"/>
        </w:rPr>
        <w:t>720</w:t>
      </w:r>
      <w:r w:rsidRPr="00A75299">
        <w:rPr>
          <w:rFonts w:hint="eastAsia"/>
        </w:rPr>
        <w:t>×</w:t>
      </w:r>
      <w:r w:rsidRPr="00A75299">
        <w:rPr>
          <w:rFonts w:hint="eastAsia"/>
        </w:rPr>
        <w:t>576</w:t>
      </w:r>
      <w:r w:rsidRPr="00A75299">
        <w:rPr>
          <w:rFonts w:hint="eastAsia"/>
        </w:rPr>
        <w:t>，帧率</w:t>
      </w:r>
      <w:r w:rsidRPr="00A75299">
        <w:rPr>
          <w:rFonts w:hint="eastAsia"/>
        </w:rPr>
        <w:t>30</w:t>
      </w:r>
      <w:r w:rsidRPr="00A75299">
        <w:rPr>
          <w:rFonts w:hint="eastAsia"/>
        </w:rPr>
        <w:t>帧</w:t>
      </w:r>
      <w:r w:rsidRPr="00A75299">
        <w:rPr>
          <w:rFonts w:hint="eastAsia"/>
        </w:rPr>
        <w:t>/</w:t>
      </w:r>
      <w:r w:rsidRPr="00A75299">
        <w:rPr>
          <w:rFonts w:hint="eastAsia"/>
        </w:rPr>
        <w:t>秒，第二辅码流</w:t>
      </w:r>
      <w:r w:rsidRPr="00A75299">
        <w:rPr>
          <w:rFonts w:hint="eastAsia"/>
        </w:rPr>
        <w:t>1920</w:t>
      </w:r>
      <w:r w:rsidRPr="00A75299">
        <w:rPr>
          <w:rFonts w:hint="eastAsia"/>
        </w:rPr>
        <w:t>×</w:t>
      </w:r>
      <w:r w:rsidRPr="00A75299">
        <w:rPr>
          <w:rFonts w:hint="eastAsia"/>
        </w:rPr>
        <w:t>1080</w:t>
      </w:r>
      <w:r w:rsidRPr="00A75299">
        <w:rPr>
          <w:rFonts w:hint="eastAsia"/>
        </w:rPr>
        <w:t>，帧率</w:t>
      </w:r>
      <w:r w:rsidRPr="00A75299">
        <w:rPr>
          <w:rFonts w:hint="eastAsia"/>
        </w:rPr>
        <w:t>30</w:t>
      </w:r>
      <w:r w:rsidRPr="00A75299">
        <w:rPr>
          <w:rFonts w:hint="eastAsia"/>
        </w:rPr>
        <w:t>帧</w:t>
      </w:r>
      <w:r w:rsidRPr="00A75299">
        <w:rPr>
          <w:rFonts w:hint="eastAsia"/>
        </w:rPr>
        <w:t>/</w:t>
      </w:r>
      <w:r w:rsidRPr="00A75299">
        <w:rPr>
          <w:rFonts w:hint="eastAsia"/>
        </w:rPr>
        <w:t>秒</w:t>
      </w:r>
      <w:r w:rsidRPr="005100AE">
        <w:rPr>
          <w:rFonts w:asciiTheme="minorEastAsia" w:hAnsiTheme="minorEastAsia" w:hint="eastAsia"/>
        </w:rPr>
        <w:t>（需提供公安部授权单位出具的检测报告复印件，并加盖原厂公章进行证明）</w:t>
      </w:r>
      <w:r w:rsidRPr="00A75299">
        <w:rPr>
          <w:rFonts w:hint="eastAsia"/>
        </w:rPr>
        <w:t>。</w:t>
      </w:r>
    </w:p>
    <w:p w:rsidR="005D4397" w:rsidRDefault="005D4397" w:rsidP="009317E1">
      <w:pPr>
        <w:pStyle w:val="af3"/>
        <w:numPr>
          <w:ilvl w:val="0"/>
          <w:numId w:val="4"/>
        </w:numPr>
        <w:ind w:firstLineChars="0"/>
      </w:pPr>
      <w:r w:rsidRPr="001A3866">
        <w:rPr>
          <w:rFonts w:hint="eastAsia"/>
        </w:rPr>
        <w:t>设备应满足工作电压在</w:t>
      </w:r>
      <w:r w:rsidRPr="001A3866">
        <w:rPr>
          <w:rFonts w:hint="eastAsia"/>
        </w:rPr>
        <w:t>DC12V</w:t>
      </w:r>
      <w:r w:rsidRPr="001A3866">
        <w:rPr>
          <w:rFonts w:hint="eastAsia"/>
        </w:rPr>
        <w:t>±</w:t>
      </w:r>
      <w:r w:rsidRPr="001A3866">
        <w:rPr>
          <w:rFonts w:hint="eastAsia"/>
        </w:rPr>
        <w:t>30%</w:t>
      </w:r>
      <w:r w:rsidRPr="001A3866">
        <w:rPr>
          <w:rFonts w:hint="eastAsia"/>
        </w:rPr>
        <w:t>或</w:t>
      </w:r>
      <w:r w:rsidRPr="001A3866">
        <w:rPr>
          <w:rFonts w:hint="eastAsia"/>
        </w:rPr>
        <w:t>AC24V</w:t>
      </w:r>
      <w:r w:rsidRPr="001A3866">
        <w:rPr>
          <w:rFonts w:hint="eastAsia"/>
        </w:rPr>
        <w:t>±</w:t>
      </w:r>
      <w:r w:rsidRPr="001A3866">
        <w:rPr>
          <w:rFonts w:hint="eastAsia"/>
        </w:rPr>
        <w:t>30%</w:t>
      </w:r>
      <w:r w:rsidRPr="001A3866">
        <w:rPr>
          <w:rFonts w:hint="eastAsia"/>
        </w:rPr>
        <w:t>范围内，仍能正常工作。</w:t>
      </w:r>
    </w:p>
    <w:p w:rsidR="005D4397" w:rsidRDefault="005D4397" w:rsidP="009317E1">
      <w:pPr>
        <w:pStyle w:val="af3"/>
        <w:numPr>
          <w:ilvl w:val="0"/>
          <w:numId w:val="4"/>
        </w:numPr>
        <w:ind w:firstLineChars="0"/>
      </w:pPr>
      <w:r w:rsidRPr="001A3866">
        <w:rPr>
          <w:rFonts w:hint="eastAsia"/>
        </w:rPr>
        <w:t>设备应具备</w:t>
      </w:r>
      <w:r w:rsidRPr="001A3866">
        <w:rPr>
          <w:rFonts w:hint="eastAsia"/>
        </w:rPr>
        <w:t>1</w:t>
      </w:r>
      <w:r w:rsidRPr="001A3866">
        <w:rPr>
          <w:rFonts w:hint="eastAsia"/>
        </w:rPr>
        <w:t>×</w:t>
      </w:r>
      <w:r w:rsidRPr="001A3866">
        <w:rPr>
          <w:rFonts w:hint="eastAsia"/>
        </w:rPr>
        <w:t>RJ45</w:t>
      </w:r>
      <w:r w:rsidRPr="001A3866">
        <w:rPr>
          <w:rFonts w:hint="eastAsia"/>
        </w:rPr>
        <w:t>、</w:t>
      </w:r>
      <w:r w:rsidRPr="001A3866">
        <w:rPr>
          <w:rFonts w:hint="eastAsia"/>
        </w:rPr>
        <w:t>1</w:t>
      </w:r>
      <w:r w:rsidRPr="001A3866">
        <w:rPr>
          <w:rFonts w:hint="eastAsia"/>
        </w:rPr>
        <w:t>×</w:t>
      </w:r>
      <w:r w:rsidRPr="001A3866">
        <w:rPr>
          <w:rFonts w:hint="eastAsia"/>
        </w:rPr>
        <w:t>RS485</w:t>
      </w:r>
      <w:r w:rsidRPr="001A3866">
        <w:rPr>
          <w:rFonts w:hint="eastAsia"/>
        </w:rPr>
        <w:t>、</w:t>
      </w:r>
      <w:r w:rsidRPr="001A3866">
        <w:rPr>
          <w:rFonts w:hint="eastAsia"/>
        </w:rPr>
        <w:t>1</w:t>
      </w:r>
      <w:r w:rsidRPr="001A3866">
        <w:rPr>
          <w:rFonts w:hint="eastAsia"/>
        </w:rPr>
        <w:t>×</w:t>
      </w:r>
      <w:r w:rsidRPr="001A3866">
        <w:rPr>
          <w:rFonts w:hint="eastAsia"/>
        </w:rPr>
        <w:t>BNC</w:t>
      </w:r>
      <w:r w:rsidRPr="001A3866">
        <w:rPr>
          <w:rFonts w:hint="eastAsia"/>
        </w:rPr>
        <w:t>、</w:t>
      </w:r>
      <w:r w:rsidRPr="001A3866">
        <w:rPr>
          <w:rFonts w:hint="eastAsia"/>
        </w:rPr>
        <w:t>1</w:t>
      </w:r>
      <w:r w:rsidRPr="001A3866">
        <w:rPr>
          <w:rFonts w:hint="eastAsia"/>
        </w:rPr>
        <w:t>×</w:t>
      </w:r>
      <w:r w:rsidRPr="001A3866">
        <w:rPr>
          <w:rFonts w:hint="eastAsia"/>
        </w:rPr>
        <w:t>TF</w:t>
      </w:r>
      <w:r w:rsidRPr="001A3866">
        <w:rPr>
          <w:rFonts w:hint="eastAsia"/>
        </w:rPr>
        <w:t>卡、</w:t>
      </w:r>
      <w:r w:rsidRPr="001A3866">
        <w:rPr>
          <w:rFonts w:hint="eastAsia"/>
        </w:rPr>
        <w:t>1</w:t>
      </w:r>
      <w:r w:rsidRPr="001A3866">
        <w:rPr>
          <w:rFonts w:hint="eastAsia"/>
        </w:rPr>
        <w:t>×内置</w:t>
      </w:r>
      <w:r w:rsidRPr="001A3866">
        <w:rPr>
          <w:rFonts w:hint="eastAsia"/>
        </w:rPr>
        <w:t>MIC</w:t>
      </w:r>
      <w:r w:rsidRPr="001A3866">
        <w:rPr>
          <w:rFonts w:hint="eastAsia"/>
        </w:rPr>
        <w:t>、</w:t>
      </w:r>
      <w:r w:rsidRPr="001A3866">
        <w:rPr>
          <w:rFonts w:hint="eastAsia"/>
        </w:rPr>
        <w:t>2</w:t>
      </w:r>
      <w:r w:rsidRPr="001A3866">
        <w:rPr>
          <w:rFonts w:hint="eastAsia"/>
        </w:rPr>
        <w:t>×</w:t>
      </w:r>
      <w:proofErr w:type="spellStart"/>
      <w:r w:rsidRPr="001A3866">
        <w:rPr>
          <w:rFonts w:hint="eastAsia"/>
        </w:rPr>
        <w:t>LineIn</w:t>
      </w:r>
      <w:proofErr w:type="spellEnd"/>
      <w:r w:rsidRPr="001A3866">
        <w:rPr>
          <w:rFonts w:hint="eastAsia"/>
        </w:rPr>
        <w:t>、</w:t>
      </w:r>
      <w:r w:rsidRPr="001A3866">
        <w:rPr>
          <w:rFonts w:hint="eastAsia"/>
        </w:rPr>
        <w:t>1</w:t>
      </w:r>
      <w:r w:rsidRPr="001A3866">
        <w:rPr>
          <w:rFonts w:hint="eastAsia"/>
        </w:rPr>
        <w:t>×</w:t>
      </w:r>
      <w:proofErr w:type="spellStart"/>
      <w:r w:rsidRPr="001A3866">
        <w:rPr>
          <w:rFonts w:hint="eastAsia"/>
        </w:rPr>
        <w:t>LineOut</w:t>
      </w:r>
      <w:proofErr w:type="spellEnd"/>
      <w:r w:rsidRPr="001A3866">
        <w:rPr>
          <w:rFonts w:hint="eastAsia"/>
        </w:rPr>
        <w:t>、</w:t>
      </w:r>
      <w:r w:rsidRPr="001A3866">
        <w:rPr>
          <w:rFonts w:hint="eastAsia"/>
        </w:rPr>
        <w:t>1</w:t>
      </w:r>
      <w:r w:rsidRPr="001A3866">
        <w:rPr>
          <w:rFonts w:hint="eastAsia"/>
        </w:rPr>
        <w:t>×开关量报警输入、</w:t>
      </w:r>
      <w:r w:rsidRPr="001A3866">
        <w:rPr>
          <w:rFonts w:hint="eastAsia"/>
        </w:rPr>
        <w:t>1</w:t>
      </w:r>
      <w:r w:rsidRPr="001A3866">
        <w:rPr>
          <w:rFonts w:hint="eastAsia"/>
        </w:rPr>
        <w:t>×开关量报警输出、</w:t>
      </w:r>
      <w:r w:rsidRPr="001A3866">
        <w:rPr>
          <w:rFonts w:hint="eastAsia"/>
        </w:rPr>
        <w:t>1</w:t>
      </w:r>
      <w:r w:rsidRPr="001A3866">
        <w:rPr>
          <w:rFonts w:hint="eastAsia"/>
        </w:rPr>
        <w:t>×</w:t>
      </w:r>
      <w:r w:rsidRPr="001A3866">
        <w:rPr>
          <w:rFonts w:hint="eastAsia"/>
        </w:rPr>
        <w:t>DC12V/1</w:t>
      </w:r>
      <w:r w:rsidRPr="001A3866">
        <w:rPr>
          <w:rFonts w:hint="eastAsia"/>
        </w:rPr>
        <w:t>×</w:t>
      </w:r>
      <w:r w:rsidRPr="001A3866">
        <w:rPr>
          <w:rFonts w:hint="eastAsia"/>
        </w:rPr>
        <w:t>AC24V</w:t>
      </w:r>
      <w:r w:rsidRPr="001A3866">
        <w:rPr>
          <w:rFonts w:hint="eastAsia"/>
        </w:rPr>
        <w:t>接口、支持</w:t>
      </w:r>
      <w:r w:rsidRPr="001A3866">
        <w:rPr>
          <w:rFonts w:hint="eastAsia"/>
        </w:rPr>
        <w:t>POE</w:t>
      </w:r>
      <w:r w:rsidRPr="001A3866">
        <w:rPr>
          <w:rFonts w:hint="eastAsia"/>
        </w:rPr>
        <w:t>供电。丰富的接口，满足多种方式的应用。</w:t>
      </w:r>
    </w:p>
    <w:p w:rsidR="009C5EB0" w:rsidRDefault="005D4397">
      <w:pPr>
        <w:pStyle w:val="2"/>
      </w:pPr>
      <w:r>
        <w:t>130</w:t>
      </w:r>
      <w:r>
        <w:rPr>
          <w:rFonts w:hint="eastAsia"/>
        </w:rPr>
        <w:t>W</w:t>
      </w:r>
      <w:r>
        <w:rPr>
          <w:rFonts w:hint="eastAsia"/>
          <w:lang w:bidi="ar"/>
        </w:rPr>
        <w:t>高清超低照度枪型网络摄像机</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设备为高清枪型摄像机，采用工业级嵌入式架构，采用专用芯片和嵌入式操作系统，稳定可靠</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设备采用不小于1/3英寸高性能逐行扫描图像传感器，最低照度至少为0.01Lux（彩色）,0.001Lux（黑白）</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设备采用高效的H.264 High profile视频编码算法；最大支持分辨率1280×960，帧率在1-30fps可调，提供高清画质，保证图像流畅。</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lastRenderedPageBreak/>
        <w:t>★支持4码流并发输出；可达到主码流1280×960，帧率30帧/秒，码率4Mbps，第一辅码流704×576，帧率30帧/秒，码率1Mbps，第二辅码流1280×960，帧率30帧/秒，码率4Mbps，第三辅码流1280×960，帧率30帧/秒，码率4Mbps，各码流分辨率、帧率可设，可分别用于高清存储、电视墙浏览、手机客户端浏览、智能分析等方式</w:t>
      </w:r>
      <w:r w:rsidR="00BE3589">
        <w:rPr>
          <w:rFonts w:ascii="宋体" w:hAnsi="宋体" w:cs="宋体" w:hint="eastAsia"/>
          <w:color w:val="000000"/>
          <w:kern w:val="0"/>
        </w:rPr>
        <w:t>。</w:t>
      </w:r>
      <w:r w:rsidRPr="005100AE">
        <w:rPr>
          <w:rFonts w:asciiTheme="minorEastAsia" w:hAnsiTheme="minorEastAsia" w:hint="eastAsia"/>
        </w:rPr>
        <w:t>（需提供公安部授权单位出具的检测报告复印件，并加盖原厂公章进行证明）</w:t>
      </w:r>
      <w:r>
        <w:rPr>
          <w:rFonts w:ascii="宋体" w:hAnsi="宋体" w:cs="宋体" w:hint="eastAsia"/>
          <w:color w:val="000000"/>
          <w:kern w:val="0"/>
        </w:rPr>
        <w:t xml:space="preserve"> </w:t>
      </w:r>
    </w:p>
    <w:p w:rsidR="005D4397" w:rsidRDefault="005D4397" w:rsidP="009317E1">
      <w:pPr>
        <w:numPr>
          <w:ilvl w:val="0"/>
          <w:numId w:val="5"/>
        </w:numPr>
        <w:tabs>
          <w:tab w:val="left" w:pos="425"/>
        </w:tabs>
        <w:rPr>
          <w:rFonts w:ascii="宋体" w:hAnsi="宋体" w:cs="宋体"/>
          <w:color w:val="000000"/>
          <w:kern w:val="0"/>
        </w:rPr>
      </w:pPr>
      <w:r w:rsidRPr="00071F20">
        <w:rPr>
          <w:rFonts w:ascii="宋体" w:hAnsi="宋体" w:cs="宋体" w:hint="eastAsia"/>
          <w:color w:val="000000"/>
          <w:kern w:val="0"/>
        </w:rPr>
        <w:t>设备应满足图像信噪比≥50dB，图像水平和垂直分辨力均≥700TVL，亮度等级≥11级，图像延时≤200ms</w:t>
      </w:r>
      <w:r w:rsidR="00BE3589">
        <w:rPr>
          <w:rFonts w:ascii="宋体" w:hAnsi="宋体" w:cs="宋体" w:hint="eastAsia"/>
          <w:color w:val="000000"/>
          <w:kern w:val="0"/>
        </w:rPr>
        <w:t>。</w:t>
      </w:r>
    </w:p>
    <w:p w:rsidR="005D4397" w:rsidRPr="00071F20" w:rsidRDefault="005D4397" w:rsidP="009317E1">
      <w:pPr>
        <w:numPr>
          <w:ilvl w:val="0"/>
          <w:numId w:val="5"/>
        </w:numPr>
        <w:tabs>
          <w:tab w:val="left" w:pos="425"/>
        </w:tabs>
        <w:rPr>
          <w:rFonts w:ascii="宋体" w:hAnsi="宋体" w:cs="宋体"/>
          <w:color w:val="000000"/>
          <w:kern w:val="0"/>
        </w:rPr>
      </w:pPr>
      <w:r w:rsidRPr="00071F20">
        <w:rPr>
          <w:rFonts w:ascii="宋体" w:hAnsi="宋体" w:cs="宋体" w:hint="eastAsia"/>
          <w:color w:val="000000"/>
          <w:kern w:val="0"/>
        </w:rPr>
        <w:t>设备音频编码格式支持G.722、AAC_LC音频编码标准，支持AEC回声抵消、混音录像等功能</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支持宽动态，适应逆光环境；支持强光抑制，对强光点附近区域补偿</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支持TF卡本地存储，支持断网转存（ANR）功能，保证录像完整性</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支持移动侦测、故障告警、心跳机制、数据保密、日志功能、字符叠加等功能</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设备应具备视频诊断功能，绊线检测功能，进入、离开识别区检测功能，声音异常检测功能，人脸检测功能等</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设备应具备1×RJ45、1×RS485、1×BNC、1×TF卡、1×</w:t>
      </w:r>
      <w:proofErr w:type="spellStart"/>
      <w:r>
        <w:rPr>
          <w:rFonts w:ascii="宋体" w:hAnsi="宋体" w:cs="宋体" w:hint="eastAsia"/>
          <w:color w:val="000000"/>
          <w:kern w:val="0"/>
        </w:rPr>
        <w:t>LineIn</w:t>
      </w:r>
      <w:proofErr w:type="spellEnd"/>
      <w:r>
        <w:rPr>
          <w:rFonts w:ascii="宋体" w:hAnsi="宋体" w:cs="宋体" w:hint="eastAsia"/>
          <w:color w:val="000000"/>
          <w:kern w:val="0"/>
        </w:rPr>
        <w:t>、1×</w:t>
      </w:r>
      <w:proofErr w:type="spellStart"/>
      <w:r>
        <w:rPr>
          <w:rFonts w:ascii="宋体" w:hAnsi="宋体" w:cs="宋体" w:hint="eastAsia"/>
          <w:color w:val="000000"/>
          <w:kern w:val="0"/>
        </w:rPr>
        <w:t>LineOut</w:t>
      </w:r>
      <w:proofErr w:type="spellEnd"/>
      <w:r>
        <w:rPr>
          <w:rFonts w:ascii="宋体" w:hAnsi="宋体" w:cs="宋体" w:hint="eastAsia"/>
          <w:color w:val="000000"/>
          <w:kern w:val="0"/>
        </w:rPr>
        <w:t>、1×开关量报警输入、1×开关量报警输出、1×DC12V、支持POE供电，丰富的接口，满足多种方式的应用</w:t>
      </w:r>
      <w:r w:rsidR="00BE3589">
        <w:rPr>
          <w:rFonts w:ascii="宋体" w:hAnsi="宋体" w:cs="宋体" w:hint="eastAsia"/>
          <w:color w:val="000000"/>
          <w:kern w:val="0"/>
        </w:rPr>
        <w:t>。</w:t>
      </w:r>
    </w:p>
    <w:p w:rsidR="005D4397" w:rsidRDefault="005D4397" w:rsidP="009317E1">
      <w:pPr>
        <w:numPr>
          <w:ilvl w:val="0"/>
          <w:numId w:val="5"/>
        </w:numPr>
        <w:tabs>
          <w:tab w:val="left" w:pos="425"/>
        </w:tabs>
        <w:rPr>
          <w:rFonts w:ascii="宋体" w:hAnsi="宋体" w:cs="宋体"/>
          <w:color w:val="000000"/>
          <w:kern w:val="0"/>
        </w:rPr>
      </w:pPr>
      <w:r>
        <w:rPr>
          <w:rFonts w:ascii="宋体" w:hAnsi="宋体" w:cs="宋体" w:hint="eastAsia"/>
          <w:color w:val="000000"/>
          <w:kern w:val="0"/>
        </w:rPr>
        <w:t>需提供公安部授权机构出具的符合GB/T 28181相关要求的检验报告复印件，并加盖原厂公章。</w:t>
      </w:r>
    </w:p>
    <w:p w:rsidR="009C5EB0" w:rsidRDefault="00600EA5" w:rsidP="00005C00">
      <w:pPr>
        <w:pStyle w:val="2"/>
      </w:pPr>
      <w:bookmarkStart w:id="4" w:name="_Toc9006027"/>
      <w:r>
        <w:rPr>
          <w:rFonts w:hint="eastAsia"/>
        </w:rPr>
        <w:t>200W</w:t>
      </w:r>
      <w:r>
        <w:rPr>
          <w:rFonts w:hint="eastAsia"/>
        </w:rPr>
        <w:t>高清电梯半球摄像机</w:t>
      </w:r>
      <w:bookmarkEnd w:id="4"/>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设备应为高清红外海螺型网络摄像机，应采用工业级嵌入式架构，采用专用芯片和嵌入式操作系统，稳定可靠</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设备应采用1/2.8英寸高性能200万像素传感器，最低照度至少为0.0005Lux（彩色），0.0001Lux（黑白）</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设备应具备定焦镜头2.8mm、3.6mm、6mm、8mm内置镜头可选</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设备应采用高效的H.265视频编码算法，节省带宽、存储。同时支持H.264(Baseline Profile、Main Profile、High Profile)/MJPEG编码。最</w:t>
      </w:r>
      <w:r>
        <w:rPr>
          <w:rFonts w:ascii="宋体" w:hAnsi="宋体" w:cs="宋体" w:hint="eastAsia"/>
          <w:color w:val="000000"/>
          <w:kern w:val="0"/>
        </w:rPr>
        <w:lastRenderedPageBreak/>
        <w:t>大支持分辨率1920×1080,1-60fps可调。</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设备应满足图像信噪比≥56dB，图像清晰度≥1000TVL，亮度等级≥11级，图像延时≤205ms。</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设备音频编码格式应支持ADPCM、PCMU（G.711u）、PCMA（G.711a）、G.722、AAC_LC音频编码标准。</w:t>
      </w:r>
    </w:p>
    <w:p w:rsidR="00BE3589" w:rsidRPr="00BE3589" w:rsidRDefault="005D4397" w:rsidP="009317E1">
      <w:pPr>
        <w:numPr>
          <w:ilvl w:val="0"/>
          <w:numId w:val="6"/>
        </w:numPr>
        <w:tabs>
          <w:tab w:val="left" w:pos="425"/>
        </w:tabs>
        <w:rPr>
          <w:rFonts w:ascii="宋体" w:hAnsi="宋体" w:cs="宋体"/>
          <w:color w:val="000000"/>
          <w:kern w:val="0"/>
        </w:rPr>
      </w:pPr>
      <w:r w:rsidRPr="00BE3589">
        <w:rPr>
          <w:rFonts w:ascii="宋体" w:hAnsi="宋体" w:cs="宋体" w:hint="eastAsia"/>
          <w:color w:val="000000"/>
          <w:kern w:val="0"/>
        </w:rPr>
        <w:t>★支持AEC</w:t>
      </w:r>
      <w:r w:rsidR="00BE3589">
        <w:rPr>
          <w:rFonts w:ascii="宋体" w:hAnsi="宋体" w:cs="宋体" w:hint="eastAsia"/>
          <w:color w:val="000000"/>
          <w:kern w:val="0"/>
        </w:rPr>
        <w:t>回声抵消、混音录像等功能。</w:t>
      </w:r>
      <w:r w:rsidRPr="00BE3589">
        <w:rPr>
          <w:rFonts w:asciiTheme="minorEastAsia" w:hAnsiTheme="minorEastAsia" w:hint="eastAsia"/>
        </w:rPr>
        <w:t>（需提供公安部授权单位出具的检测报告复印件，并加盖原厂公章进行证明）</w:t>
      </w:r>
    </w:p>
    <w:p w:rsidR="005D4397" w:rsidRPr="00BE3589" w:rsidRDefault="005D4397" w:rsidP="009317E1">
      <w:pPr>
        <w:numPr>
          <w:ilvl w:val="0"/>
          <w:numId w:val="6"/>
        </w:numPr>
        <w:tabs>
          <w:tab w:val="left" w:pos="425"/>
        </w:tabs>
        <w:rPr>
          <w:rFonts w:ascii="宋体" w:hAnsi="宋体" w:cs="宋体"/>
          <w:color w:val="000000"/>
          <w:kern w:val="0"/>
        </w:rPr>
      </w:pPr>
      <w:r w:rsidRPr="00BE3589">
        <w:rPr>
          <w:rFonts w:ascii="宋体" w:hAnsi="宋体" w:cs="宋体" w:hint="eastAsia"/>
          <w:color w:val="000000"/>
          <w:kern w:val="0"/>
        </w:rPr>
        <w:t>设备支持双路音频采集，并可选择监听其中一路或者两路。</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支持混音录像功能；</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支持强光抑制，对强光点附近区域补偿。</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支持SMART IR功能，解决过曝或曝光不足等问题。</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支持宽动态，适应逆光环境。</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支持透雾，在特定环境下开启透雾功能，能提升图像通透度,使画面更清晰。</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支持ROI（感兴趣区域编码）功能，对图像中感兴趣区域增强编码，提高画面细节。</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支持走廊模式，有效提升狭长环境监控区域</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支持128G TF卡本地存储</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支持断链转存（ANR）功能，保证录像完整性；需提供公安部检测机构出具的检测报告复印件，并加盖原厂公章</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设备应具备远程管理功能，支持固件维护、定时重启、配置备份等功能</w:t>
      </w:r>
      <w:r w:rsidR="00BE3589">
        <w:rPr>
          <w:rFonts w:ascii="宋体" w:hAnsi="宋体" w:cs="宋体" w:hint="eastAsia"/>
          <w:color w:val="000000"/>
          <w:kern w:val="0"/>
        </w:rPr>
        <w:t>。</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支持110dB超宽动态，以便在逆光环境下仍能实现较好的图像成像效果。</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设备应满足IP67级防护要求。</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设备应满足静电抗干扰，静电放电抗扰度空气放电≥8KV，接触放电≥6KV；抗浪涌，浪涌抗扰度开路电压≥6KV。</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设备应满足工作温度-40℃~+70℃。</w:t>
      </w:r>
    </w:p>
    <w:p w:rsidR="005D4397" w:rsidRDefault="005D4397"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设备应满能在DC12V±35%范围内变化时正常工作。</w:t>
      </w:r>
    </w:p>
    <w:p w:rsidR="009C5EB0" w:rsidRDefault="00E40414">
      <w:pPr>
        <w:pStyle w:val="2"/>
      </w:pPr>
      <w:r>
        <w:t>130</w:t>
      </w:r>
      <w:r>
        <w:rPr>
          <w:rFonts w:hint="eastAsia"/>
        </w:rPr>
        <w:t>W</w:t>
      </w:r>
      <w:r w:rsidR="00AF1F87">
        <w:rPr>
          <w:rFonts w:hint="eastAsia"/>
        </w:rPr>
        <w:t>高清网络半球摄像机</w:t>
      </w:r>
      <w:r w:rsidR="00AF1F87">
        <w:rPr>
          <w:rFonts w:ascii="宋体" w:hAnsi="宋体" w:cs="宋体" w:hint="eastAsia"/>
          <w:szCs w:val="24"/>
        </w:rPr>
        <w:t>科达</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设备应为高清防暴半球型网络摄像机，应采用工业级嵌入式架构，采用专用芯片和嵌入式操作系统，稳定可靠</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lastRenderedPageBreak/>
        <w:t>设备应采用</w:t>
      </w:r>
      <w:r w:rsidRPr="00E14B34">
        <w:rPr>
          <w:rFonts w:ascii="宋体" w:hAnsi="宋体" w:cs="宋体"/>
          <w:color w:val="000000"/>
          <w:kern w:val="0"/>
        </w:rPr>
        <w:t>1/3</w:t>
      </w:r>
      <w:r w:rsidRPr="00E14B34">
        <w:rPr>
          <w:rFonts w:ascii="宋体" w:hAnsi="宋体" w:cs="宋体" w:hint="eastAsia"/>
          <w:color w:val="000000"/>
          <w:kern w:val="0"/>
        </w:rPr>
        <w:t>英寸高性能</w:t>
      </w:r>
      <w:r w:rsidRPr="00E14B34">
        <w:rPr>
          <w:rFonts w:ascii="宋体" w:hAnsi="宋体" w:cs="宋体"/>
          <w:color w:val="000000"/>
          <w:kern w:val="0"/>
        </w:rPr>
        <w:t>130</w:t>
      </w:r>
      <w:r w:rsidRPr="00E14B34">
        <w:rPr>
          <w:rFonts w:ascii="宋体" w:hAnsi="宋体" w:cs="宋体" w:hint="eastAsia"/>
          <w:color w:val="000000"/>
          <w:kern w:val="0"/>
        </w:rPr>
        <w:t>万像素传感器，最低照度至少为</w:t>
      </w:r>
      <w:r w:rsidRPr="00E14B34">
        <w:rPr>
          <w:rFonts w:ascii="宋体" w:hAnsi="宋体" w:cs="宋体"/>
          <w:color w:val="000000"/>
          <w:kern w:val="0"/>
        </w:rPr>
        <w:t>0.01Lux</w:t>
      </w:r>
      <w:r w:rsidRPr="00E14B34">
        <w:rPr>
          <w:rFonts w:ascii="宋体" w:hAnsi="宋体" w:cs="宋体" w:hint="eastAsia"/>
          <w:color w:val="000000"/>
          <w:kern w:val="0"/>
        </w:rPr>
        <w:t>（彩色），</w:t>
      </w:r>
      <w:r w:rsidRPr="00E14B34">
        <w:rPr>
          <w:rFonts w:ascii="宋体" w:hAnsi="宋体" w:cs="宋体"/>
          <w:color w:val="000000"/>
          <w:kern w:val="0"/>
        </w:rPr>
        <w:t xml:space="preserve"> 0.001Lux</w:t>
      </w:r>
      <w:r w:rsidRPr="00E14B34">
        <w:rPr>
          <w:rFonts w:ascii="宋体" w:hAnsi="宋体" w:cs="宋体" w:hint="eastAsia"/>
          <w:color w:val="000000"/>
          <w:kern w:val="0"/>
        </w:rPr>
        <w:t>（黑白）</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设备应具备焦距</w:t>
      </w:r>
      <w:r w:rsidRPr="00E14B34">
        <w:rPr>
          <w:rFonts w:ascii="宋体" w:hAnsi="宋体" w:cs="宋体"/>
          <w:color w:val="000000"/>
          <w:kern w:val="0"/>
        </w:rPr>
        <w:t>2.8-12mm</w:t>
      </w:r>
      <w:r w:rsidRPr="00E14B34">
        <w:rPr>
          <w:rFonts w:ascii="宋体" w:hAnsi="宋体" w:cs="宋体" w:hint="eastAsia"/>
          <w:color w:val="000000"/>
          <w:kern w:val="0"/>
        </w:rPr>
        <w:t>内置镜头</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设备应采用高效的</w:t>
      </w:r>
      <w:r w:rsidRPr="00E14B34">
        <w:rPr>
          <w:rFonts w:ascii="宋体" w:hAnsi="宋体" w:cs="宋体"/>
          <w:color w:val="000000"/>
          <w:kern w:val="0"/>
        </w:rPr>
        <w:t>H.264 High profile</w:t>
      </w:r>
      <w:r w:rsidRPr="00E14B34">
        <w:rPr>
          <w:rFonts w:ascii="宋体" w:hAnsi="宋体" w:cs="宋体" w:hint="eastAsia"/>
          <w:color w:val="000000"/>
          <w:kern w:val="0"/>
        </w:rPr>
        <w:t>视频编码算法</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最大支持分辨率</w:t>
      </w:r>
      <w:r w:rsidRPr="00E14B34">
        <w:rPr>
          <w:rFonts w:ascii="宋体" w:hAnsi="宋体" w:cs="宋体"/>
          <w:color w:val="000000"/>
          <w:kern w:val="0"/>
        </w:rPr>
        <w:t>1280×960</w:t>
      </w:r>
      <w:r w:rsidRPr="00E14B34">
        <w:rPr>
          <w:rFonts w:ascii="宋体" w:hAnsi="宋体" w:cs="宋体" w:hint="eastAsia"/>
          <w:color w:val="000000"/>
          <w:kern w:val="0"/>
        </w:rPr>
        <w:t>，帧率在</w:t>
      </w:r>
      <w:r w:rsidRPr="00E14B34">
        <w:rPr>
          <w:rFonts w:ascii="宋体" w:hAnsi="宋体" w:cs="宋体"/>
          <w:color w:val="000000"/>
          <w:kern w:val="0"/>
        </w:rPr>
        <w:t>1-30fps</w:t>
      </w:r>
      <w:r w:rsidRPr="00E14B34">
        <w:rPr>
          <w:rFonts w:ascii="宋体" w:hAnsi="宋体" w:cs="宋体" w:hint="eastAsia"/>
          <w:color w:val="000000"/>
          <w:kern w:val="0"/>
        </w:rPr>
        <w:t>可调</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设备应满足图像信噪比大于等于</w:t>
      </w:r>
      <w:r w:rsidRPr="00E14B34">
        <w:rPr>
          <w:rFonts w:ascii="宋体" w:hAnsi="宋体" w:cs="宋体"/>
          <w:color w:val="000000"/>
          <w:kern w:val="0"/>
        </w:rPr>
        <w:t>50dB</w:t>
      </w:r>
      <w:r w:rsidRPr="00E14B34">
        <w:rPr>
          <w:rFonts w:ascii="宋体" w:hAnsi="宋体" w:cs="宋体" w:hint="eastAsia"/>
          <w:color w:val="000000"/>
          <w:kern w:val="0"/>
        </w:rPr>
        <w:t>，图像水平和垂直分辨力均大于等于</w:t>
      </w:r>
      <w:r w:rsidRPr="00E14B34">
        <w:rPr>
          <w:rFonts w:ascii="宋体" w:hAnsi="宋体" w:cs="宋体"/>
          <w:color w:val="000000"/>
          <w:kern w:val="0"/>
        </w:rPr>
        <w:t>700TVL</w:t>
      </w:r>
      <w:r w:rsidRPr="00E14B34">
        <w:rPr>
          <w:rFonts w:ascii="宋体" w:hAnsi="宋体" w:cs="宋体" w:hint="eastAsia"/>
          <w:color w:val="000000"/>
          <w:kern w:val="0"/>
        </w:rPr>
        <w:t>，亮度等级大于等于</w:t>
      </w:r>
      <w:r w:rsidRPr="00E14B34">
        <w:rPr>
          <w:rFonts w:ascii="宋体" w:hAnsi="宋体" w:cs="宋体"/>
          <w:color w:val="000000"/>
          <w:kern w:val="0"/>
        </w:rPr>
        <w:t>11</w:t>
      </w:r>
      <w:r w:rsidRPr="00E14B34">
        <w:rPr>
          <w:rFonts w:ascii="宋体" w:hAnsi="宋体" w:cs="宋体" w:hint="eastAsia"/>
          <w:color w:val="000000"/>
          <w:kern w:val="0"/>
        </w:rPr>
        <w:t>级</w:t>
      </w:r>
      <w:r w:rsidR="00BE3589">
        <w:rPr>
          <w:rFonts w:ascii="宋体" w:hAnsi="宋体" w:cs="宋体" w:hint="eastAsia"/>
          <w:color w:val="000000"/>
          <w:kern w:val="0"/>
        </w:rPr>
        <w:t>。</w:t>
      </w:r>
      <w:r w:rsidRPr="00E14B34">
        <w:rPr>
          <w:rFonts w:ascii="宋体" w:hAnsi="宋体" w:cs="宋体" w:hint="eastAsia"/>
          <w:color w:val="000000"/>
          <w:kern w:val="0"/>
        </w:rPr>
        <w:t>（以公安部授权机构出具的检验报告为准，需提供报告复印件并加盖原厂公章）</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设备音频编码格式应支持</w:t>
      </w:r>
      <w:r w:rsidRPr="00E14B34">
        <w:rPr>
          <w:rFonts w:ascii="宋体" w:hAnsi="宋体" w:cs="宋体"/>
          <w:color w:val="000000"/>
          <w:kern w:val="0"/>
        </w:rPr>
        <w:t>G.722</w:t>
      </w:r>
      <w:r w:rsidRPr="00E14B34">
        <w:rPr>
          <w:rFonts w:ascii="宋体" w:hAnsi="宋体" w:cs="宋体" w:hint="eastAsia"/>
          <w:color w:val="000000"/>
          <w:kern w:val="0"/>
        </w:rPr>
        <w:t>、</w:t>
      </w:r>
      <w:r w:rsidRPr="00E14B34">
        <w:rPr>
          <w:rFonts w:ascii="宋体" w:hAnsi="宋体" w:cs="宋体"/>
          <w:color w:val="000000"/>
          <w:kern w:val="0"/>
        </w:rPr>
        <w:t>AAC_LC</w:t>
      </w:r>
      <w:r w:rsidRPr="00E14B34">
        <w:rPr>
          <w:rFonts w:ascii="宋体" w:hAnsi="宋体" w:cs="宋体" w:hint="eastAsia"/>
          <w:color w:val="000000"/>
          <w:kern w:val="0"/>
        </w:rPr>
        <w:t>音频编码标准，支持</w:t>
      </w:r>
      <w:r w:rsidRPr="00E14B34">
        <w:rPr>
          <w:rFonts w:ascii="宋体" w:hAnsi="宋体" w:cs="宋体"/>
          <w:color w:val="000000"/>
          <w:kern w:val="0"/>
        </w:rPr>
        <w:t>AEC</w:t>
      </w:r>
      <w:r w:rsidRPr="00E14B34">
        <w:rPr>
          <w:rFonts w:ascii="宋体" w:hAnsi="宋体" w:cs="宋体" w:hint="eastAsia"/>
          <w:color w:val="000000"/>
          <w:kern w:val="0"/>
        </w:rPr>
        <w:t>回声抵消等功能</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支持宽动态、强光抑制、竖屏模式（走廊模式）、</w:t>
      </w:r>
      <w:r w:rsidRPr="00E14B34">
        <w:rPr>
          <w:rFonts w:ascii="宋体" w:hAnsi="宋体" w:cs="宋体"/>
          <w:color w:val="000000"/>
          <w:kern w:val="0"/>
        </w:rPr>
        <w:t>Smart-IR</w:t>
      </w:r>
      <w:r w:rsidRPr="00E14B34">
        <w:rPr>
          <w:rFonts w:ascii="宋体" w:hAnsi="宋体" w:cs="宋体" w:hint="eastAsia"/>
          <w:color w:val="000000"/>
          <w:kern w:val="0"/>
        </w:rPr>
        <w:t>、感兴趣区域增强编码（</w:t>
      </w:r>
      <w:r w:rsidRPr="00E14B34">
        <w:rPr>
          <w:rFonts w:ascii="宋体" w:hAnsi="宋体" w:cs="宋体"/>
          <w:color w:val="000000"/>
          <w:kern w:val="0"/>
        </w:rPr>
        <w:t>ROI</w:t>
      </w:r>
      <w:r w:rsidR="00BE3589">
        <w:rPr>
          <w:rFonts w:ascii="宋体" w:hAnsi="宋体" w:cs="宋体" w:hint="eastAsia"/>
          <w:color w:val="000000"/>
          <w:kern w:val="0"/>
        </w:rPr>
        <w:t>）等功能。</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支持</w:t>
      </w:r>
      <w:r w:rsidRPr="00E14B34">
        <w:rPr>
          <w:rFonts w:ascii="宋体" w:hAnsi="宋体" w:cs="宋体"/>
          <w:color w:val="000000"/>
          <w:kern w:val="0"/>
        </w:rPr>
        <w:t>SD/TF</w:t>
      </w:r>
      <w:r w:rsidRPr="00E14B34">
        <w:rPr>
          <w:rFonts w:ascii="宋体" w:hAnsi="宋体" w:cs="宋体" w:hint="eastAsia"/>
          <w:color w:val="000000"/>
          <w:kern w:val="0"/>
        </w:rPr>
        <w:t>卡本地存储，存储容量不低于</w:t>
      </w:r>
      <w:r w:rsidRPr="00E14B34">
        <w:rPr>
          <w:rFonts w:ascii="宋体" w:hAnsi="宋体" w:cs="宋体"/>
          <w:color w:val="000000"/>
          <w:kern w:val="0"/>
        </w:rPr>
        <w:t>32GB</w:t>
      </w:r>
      <w:r w:rsidR="00BE3589">
        <w:rPr>
          <w:rFonts w:ascii="宋体" w:hAnsi="宋体" w:cs="宋体" w:hint="eastAsia"/>
          <w:color w:val="000000"/>
          <w:kern w:val="0"/>
        </w:rPr>
        <w:t>。</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支持移动侦测、故障告警、心跳机制、数据保密、日志功能、迭加图像标识信息和时间、音频输入输出、报警输入输出等功能</w:t>
      </w:r>
      <w:r w:rsidR="00BE3589">
        <w:rPr>
          <w:rFonts w:ascii="宋体" w:hAnsi="宋体" w:cs="宋体" w:hint="eastAsia"/>
          <w:color w:val="000000"/>
          <w:kern w:val="0"/>
        </w:rPr>
        <w:t>。</w:t>
      </w:r>
      <w:r w:rsidRPr="00E14B34">
        <w:rPr>
          <w:rFonts w:ascii="宋体" w:hAnsi="宋体" w:cs="宋体" w:hint="eastAsia"/>
          <w:color w:val="000000"/>
          <w:kern w:val="0"/>
        </w:rPr>
        <w:t>（以公安</w:t>
      </w:r>
      <w:r w:rsidR="00BE3589">
        <w:rPr>
          <w:rFonts w:ascii="宋体" w:hAnsi="宋体" w:cs="宋体" w:hint="eastAsia"/>
          <w:color w:val="000000"/>
          <w:kern w:val="0"/>
        </w:rPr>
        <w:t>部授权机构出具的检验报告为准，需提供报告复印件并加盖原厂公章）</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设备应具备</w:t>
      </w:r>
      <w:r w:rsidRPr="00E14B34">
        <w:rPr>
          <w:rFonts w:ascii="宋体" w:hAnsi="宋体" w:cs="宋体"/>
          <w:color w:val="000000"/>
          <w:kern w:val="0"/>
        </w:rPr>
        <w:t>1×RJ45</w:t>
      </w:r>
      <w:r w:rsidRPr="00E14B34">
        <w:rPr>
          <w:rFonts w:ascii="宋体" w:hAnsi="宋体" w:cs="宋体" w:hint="eastAsia"/>
          <w:color w:val="000000"/>
          <w:kern w:val="0"/>
        </w:rPr>
        <w:t>、</w:t>
      </w:r>
      <w:r w:rsidRPr="00E14B34">
        <w:rPr>
          <w:rFonts w:ascii="宋体" w:hAnsi="宋体" w:cs="宋体"/>
          <w:color w:val="000000"/>
          <w:kern w:val="0"/>
        </w:rPr>
        <w:t>1×RS485</w:t>
      </w:r>
      <w:r w:rsidRPr="00E14B34">
        <w:rPr>
          <w:rFonts w:ascii="宋体" w:hAnsi="宋体" w:cs="宋体" w:hint="eastAsia"/>
          <w:color w:val="000000"/>
          <w:kern w:val="0"/>
        </w:rPr>
        <w:t>、</w:t>
      </w:r>
      <w:r w:rsidRPr="00E14B34">
        <w:rPr>
          <w:rFonts w:ascii="宋体" w:hAnsi="宋体" w:cs="宋体"/>
          <w:color w:val="000000"/>
          <w:kern w:val="0"/>
        </w:rPr>
        <w:t>1×TF</w:t>
      </w:r>
      <w:r w:rsidRPr="00E14B34">
        <w:rPr>
          <w:rFonts w:ascii="宋体" w:hAnsi="宋体" w:cs="宋体" w:hint="eastAsia"/>
          <w:color w:val="000000"/>
          <w:kern w:val="0"/>
        </w:rPr>
        <w:t>卡、</w:t>
      </w:r>
      <w:r w:rsidRPr="00E14B34">
        <w:rPr>
          <w:rFonts w:ascii="宋体" w:hAnsi="宋体" w:cs="宋体"/>
          <w:color w:val="000000"/>
          <w:kern w:val="0"/>
        </w:rPr>
        <w:t>1×LineIn</w:t>
      </w:r>
      <w:r w:rsidRPr="00E14B34">
        <w:rPr>
          <w:rFonts w:ascii="宋体" w:hAnsi="宋体" w:cs="宋体" w:hint="eastAsia"/>
          <w:color w:val="000000"/>
          <w:kern w:val="0"/>
        </w:rPr>
        <w:t>、</w:t>
      </w:r>
      <w:r w:rsidRPr="00E14B34">
        <w:rPr>
          <w:rFonts w:ascii="宋体" w:hAnsi="宋体" w:cs="宋体"/>
          <w:color w:val="000000"/>
          <w:kern w:val="0"/>
        </w:rPr>
        <w:t>1×LineOut</w:t>
      </w:r>
      <w:r w:rsidRPr="00E14B34">
        <w:rPr>
          <w:rFonts w:ascii="宋体" w:hAnsi="宋体" w:cs="宋体" w:hint="eastAsia"/>
          <w:color w:val="000000"/>
          <w:kern w:val="0"/>
        </w:rPr>
        <w:t>、</w:t>
      </w:r>
      <w:r w:rsidRPr="00E14B34">
        <w:rPr>
          <w:rFonts w:ascii="宋体" w:hAnsi="宋体" w:cs="宋体"/>
          <w:color w:val="000000"/>
          <w:kern w:val="0"/>
        </w:rPr>
        <w:t>1×</w:t>
      </w:r>
      <w:r w:rsidRPr="00E14B34">
        <w:rPr>
          <w:rFonts w:ascii="宋体" w:hAnsi="宋体" w:cs="宋体" w:hint="eastAsia"/>
          <w:color w:val="000000"/>
          <w:kern w:val="0"/>
        </w:rPr>
        <w:t>开关量报警输入、</w:t>
      </w:r>
      <w:r w:rsidRPr="00E14B34">
        <w:rPr>
          <w:rFonts w:ascii="宋体" w:hAnsi="宋体" w:cs="宋体"/>
          <w:color w:val="000000"/>
          <w:kern w:val="0"/>
        </w:rPr>
        <w:t>1×</w:t>
      </w:r>
      <w:r w:rsidRPr="00E14B34">
        <w:rPr>
          <w:rFonts w:ascii="宋体" w:hAnsi="宋体" w:cs="宋体" w:hint="eastAsia"/>
          <w:color w:val="000000"/>
          <w:kern w:val="0"/>
        </w:rPr>
        <w:t>开关量报警输出、</w:t>
      </w:r>
      <w:r w:rsidRPr="00E14B34">
        <w:rPr>
          <w:rFonts w:ascii="宋体" w:hAnsi="宋体" w:cs="宋体"/>
          <w:color w:val="000000"/>
          <w:kern w:val="0"/>
        </w:rPr>
        <w:t>1×DC12V</w:t>
      </w:r>
      <w:r w:rsidRPr="00E14B34">
        <w:rPr>
          <w:rFonts w:ascii="宋体" w:hAnsi="宋体" w:cs="宋体" w:hint="eastAsia"/>
          <w:color w:val="000000"/>
          <w:kern w:val="0"/>
        </w:rPr>
        <w:t>接口、</w:t>
      </w:r>
      <w:r w:rsidRPr="00E14B34">
        <w:rPr>
          <w:rFonts w:ascii="宋体" w:hAnsi="宋体" w:cs="宋体"/>
          <w:color w:val="000000"/>
          <w:kern w:val="0"/>
        </w:rPr>
        <w:t>1×AC24V</w:t>
      </w:r>
      <w:r w:rsidR="00BE3589">
        <w:rPr>
          <w:rFonts w:ascii="宋体" w:hAnsi="宋体" w:cs="宋体" w:hint="eastAsia"/>
          <w:color w:val="000000"/>
          <w:kern w:val="0"/>
        </w:rPr>
        <w:t>接口。</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设备应具备</w:t>
      </w:r>
      <w:r w:rsidRPr="00E14B34">
        <w:rPr>
          <w:rFonts w:ascii="宋体" w:hAnsi="宋体" w:cs="宋体"/>
          <w:color w:val="000000"/>
          <w:kern w:val="0"/>
        </w:rPr>
        <w:t>IK10</w:t>
      </w:r>
      <w:r w:rsidRPr="00E14B34">
        <w:rPr>
          <w:rFonts w:ascii="宋体" w:hAnsi="宋体" w:cs="宋体" w:hint="eastAsia"/>
          <w:color w:val="000000"/>
          <w:kern w:val="0"/>
        </w:rPr>
        <w:t>级以上</w:t>
      </w:r>
      <w:r w:rsidRPr="00E14B34">
        <w:rPr>
          <w:rFonts w:ascii="宋体" w:hAnsi="宋体" w:cs="宋体"/>
          <w:color w:val="000000"/>
          <w:kern w:val="0"/>
        </w:rPr>
        <w:t xml:space="preserve"> 50J</w:t>
      </w:r>
      <w:r w:rsidR="00BE3589">
        <w:rPr>
          <w:rFonts w:ascii="宋体" w:hAnsi="宋体" w:cs="宋体" w:hint="eastAsia"/>
          <w:color w:val="000000"/>
          <w:kern w:val="0"/>
        </w:rPr>
        <w:t>防暴等级结构。</w:t>
      </w:r>
    </w:p>
    <w:p w:rsidR="009C5EB0" w:rsidRPr="00E14B34"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设备应满足</w:t>
      </w:r>
      <w:r w:rsidRPr="00E14B34">
        <w:rPr>
          <w:rFonts w:ascii="宋体" w:hAnsi="宋体" w:cs="宋体"/>
          <w:color w:val="000000"/>
          <w:kern w:val="0"/>
        </w:rPr>
        <w:t>IP67</w:t>
      </w:r>
      <w:r w:rsidR="00BE3589">
        <w:rPr>
          <w:rFonts w:ascii="宋体" w:hAnsi="宋体" w:cs="宋体" w:hint="eastAsia"/>
          <w:color w:val="000000"/>
          <w:kern w:val="0"/>
        </w:rPr>
        <w:t>级防护要求。</w:t>
      </w:r>
    </w:p>
    <w:p w:rsidR="009C5EB0" w:rsidRPr="00E14B34" w:rsidRDefault="00BE3589"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★应具有公安部型式检验报告，需提供报告复印件并加盖原厂公章。</w:t>
      </w:r>
    </w:p>
    <w:p w:rsidR="009C5EB0" w:rsidRDefault="00AF1F87" w:rsidP="009317E1">
      <w:pPr>
        <w:numPr>
          <w:ilvl w:val="0"/>
          <w:numId w:val="6"/>
        </w:numPr>
        <w:tabs>
          <w:tab w:val="left" w:pos="425"/>
        </w:tabs>
        <w:rPr>
          <w:rFonts w:ascii="宋体" w:hAnsi="宋体" w:cs="宋体"/>
          <w:color w:val="000000"/>
          <w:kern w:val="0"/>
        </w:rPr>
      </w:pPr>
      <w:r w:rsidRPr="00E14B34">
        <w:rPr>
          <w:rFonts w:ascii="宋体" w:hAnsi="宋体" w:cs="宋体" w:hint="eastAsia"/>
          <w:color w:val="000000"/>
          <w:kern w:val="0"/>
        </w:rPr>
        <w:t>★应具有公安部</w:t>
      </w:r>
      <w:r w:rsidRPr="00E14B34">
        <w:rPr>
          <w:rFonts w:ascii="宋体" w:hAnsi="宋体" w:cs="宋体"/>
          <w:color w:val="000000"/>
          <w:kern w:val="0"/>
        </w:rPr>
        <w:t>GB/T 28181-2011</w:t>
      </w:r>
      <w:r w:rsidR="00BE3589">
        <w:rPr>
          <w:rFonts w:ascii="宋体" w:hAnsi="宋体" w:cs="宋体" w:hint="eastAsia"/>
          <w:color w:val="000000"/>
          <w:kern w:val="0"/>
        </w:rPr>
        <w:t>检验报告，需提供报告复印件并加盖原厂公章。</w:t>
      </w:r>
    </w:p>
    <w:p w:rsidR="00E14B34" w:rsidRDefault="00E14B34" w:rsidP="00E14B34">
      <w:pPr>
        <w:pStyle w:val="2"/>
      </w:pPr>
      <w:r>
        <w:rPr>
          <w:rFonts w:hint="eastAsia"/>
        </w:rPr>
        <w:t>网络录像机</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设备应为高清网络录像机，应采用工业级嵌入式架构，采用专用芯片和嵌入式操作系统，稳定可靠。</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设备应采具备9/16/32/64路网络视频接入能力，接入最大带宽为320Mbps</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支持H.265、H.264编码格式的视频图像自适应解码</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★支持同时显示输出16路H.265编码格式的图像1080P分辨率（25帧/秒）</w:t>
      </w:r>
      <w:r>
        <w:rPr>
          <w:rFonts w:ascii="宋体" w:hAnsi="宋体" w:cs="宋体" w:hint="eastAsia"/>
          <w:color w:val="000000"/>
          <w:kern w:val="0"/>
        </w:rPr>
        <w:lastRenderedPageBreak/>
        <w:t>或5路H.264编码格式图像800万分辨率（25帧/</w:t>
      </w:r>
      <w:r w:rsidR="00BE3589">
        <w:rPr>
          <w:rFonts w:ascii="宋体" w:hAnsi="宋体" w:cs="宋体" w:hint="eastAsia"/>
          <w:color w:val="000000"/>
          <w:kern w:val="0"/>
        </w:rPr>
        <w:t>秒）。</w:t>
      </w:r>
      <w:r w:rsidRPr="005100AE">
        <w:rPr>
          <w:rFonts w:asciiTheme="minorEastAsia" w:hAnsiTheme="minorEastAsia" w:hint="eastAsia"/>
        </w:rPr>
        <w:t>（需提供公安部授权单位出具的检测报告复印件，并加盖原厂公章进行证明）</w:t>
      </w:r>
      <w:r>
        <w:rPr>
          <w:rFonts w:ascii="宋体" w:hAnsi="宋体" w:cs="宋体" w:hint="eastAsia"/>
          <w:color w:val="000000"/>
          <w:kern w:val="0"/>
        </w:rPr>
        <w:t xml:space="preserve"> </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解码分辨率支持4096*2160（25帧/S）、3840*2160（25帧/S）、3072*2048（25帧/S）、2560*1440（25帧/S）、2592*1520（25帧/S）、2048*1520（25帧/S）、1920*1080（25帧/S）、1600*1200（25帧/S）、1280*720（25帧/S）、704*576（25帧/S）、352*288（25帧/S）</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支持G.711、G.722、ADPCM、AACLC音频格式解码</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 HDMI 和 VGA 接口同时不同源输出，HDMI接口支持3840*2160分辨率，VGA接口支持1920*1080分辨率</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★支持通过客户端对NVR的HDMI和VGA</w:t>
      </w:r>
      <w:r w:rsidR="00BE3589">
        <w:rPr>
          <w:rFonts w:ascii="宋体" w:hAnsi="宋体" w:cs="宋体" w:hint="eastAsia"/>
          <w:color w:val="000000"/>
          <w:kern w:val="0"/>
        </w:rPr>
        <w:t>视频输出分别进行远程控制，包括画面风格切换及视频源设置。</w:t>
      </w:r>
      <w:r w:rsidRPr="005100AE">
        <w:rPr>
          <w:rFonts w:asciiTheme="minorEastAsia" w:hAnsiTheme="minorEastAsia" w:hint="eastAsia"/>
        </w:rPr>
        <w:t>（需提供公安部授权单位出具的检测报告复印件，并加盖原厂公章进行证明）</w:t>
      </w:r>
      <w:r>
        <w:rPr>
          <w:rFonts w:ascii="宋体" w:hAnsi="宋体" w:cs="宋体" w:hint="eastAsia"/>
          <w:color w:val="000000"/>
          <w:kern w:val="0"/>
        </w:rPr>
        <w:t xml:space="preserve"> </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支持在1、4预览界面下，单通道回放刚过去的2分钟录像</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支持手动、定时、报警、移动侦测等录像模式</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支持对视频通道的饱和度、亮度、对比度、色度、锐度、图像增强、2D降噪、3D降噪进行调节，各通道可分别配置</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支持客户端与设备端进行实时双向对讲，支持设备端与IPC进行实时双向对讲</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支持通过本地、远程登录设备时，如密码错误次数超过设定值，可锁定该账户</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★支持设置单屏1、4、9、16、36、64；双屏16/1、9/9、64/1</w:t>
      </w:r>
      <w:r w:rsidR="00BE3589">
        <w:rPr>
          <w:rFonts w:ascii="宋体" w:hAnsi="宋体" w:cs="宋体" w:hint="eastAsia"/>
          <w:color w:val="000000"/>
          <w:kern w:val="0"/>
        </w:rPr>
        <w:t>等多种预览模式。</w:t>
      </w:r>
      <w:r w:rsidRPr="005100AE">
        <w:rPr>
          <w:rFonts w:asciiTheme="minorEastAsia" w:hAnsiTheme="minorEastAsia" w:hint="eastAsia"/>
        </w:rPr>
        <w:t>（需提供公安部授权单位出具的检测报告复印件，并加盖原厂公章进行证明）</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设备应具备2个100/1000M自适应以太网接口、1个VGA接口、1个HDMI接口、2个RCA音频接口（1入/1出）、2个报警输入/2个报警输出接口、2个RS485接口、2个USB2.0接口、1个USB3.0接口、1个</w:t>
      </w:r>
      <w:proofErr w:type="spellStart"/>
      <w:r>
        <w:rPr>
          <w:rFonts w:ascii="宋体" w:hAnsi="宋体" w:cs="宋体" w:hint="eastAsia"/>
          <w:color w:val="000000"/>
          <w:kern w:val="0"/>
        </w:rPr>
        <w:t>eSATA</w:t>
      </w:r>
      <w:proofErr w:type="spellEnd"/>
      <w:r>
        <w:rPr>
          <w:rFonts w:ascii="宋体" w:hAnsi="宋体" w:cs="宋体" w:hint="eastAsia"/>
          <w:color w:val="000000"/>
          <w:kern w:val="0"/>
        </w:rPr>
        <w:t>接口</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支持将2个网口设置不同网段的IP地址，每个网口可设置3个不同网段的IP地址，分别接入不同网段的IP地址IPC</w:t>
      </w:r>
      <w:r w:rsidR="00BE3589">
        <w:rPr>
          <w:rFonts w:ascii="宋体" w:hAnsi="宋体" w:cs="宋体" w:hint="eastAsia"/>
          <w:color w:val="000000"/>
          <w:kern w:val="0"/>
        </w:rPr>
        <w:t>。</w:t>
      </w:r>
    </w:p>
    <w:p w:rsidR="00E14B34" w:rsidRDefault="00E14B3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t>需提供中国国家强制性产品认证证书（3C</w:t>
      </w:r>
      <w:r w:rsidR="00BE3589">
        <w:rPr>
          <w:rFonts w:ascii="宋体" w:hAnsi="宋体" w:cs="宋体" w:hint="eastAsia"/>
          <w:color w:val="000000"/>
          <w:kern w:val="0"/>
        </w:rPr>
        <w:t>）复印件，并加盖原厂公章。</w:t>
      </w:r>
    </w:p>
    <w:p w:rsidR="002C5084" w:rsidRPr="00B05272" w:rsidRDefault="002C5084" w:rsidP="009317E1">
      <w:pPr>
        <w:numPr>
          <w:ilvl w:val="0"/>
          <w:numId w:val="6"/>
        </w:numPr>
        <w:tabs>
          <w:tab w:val="left" w:pos="425"/>
        </w:tabs>
        <w:rPr>
          <w:rFonts w:ascii="宋体" w:hAnsi="宋体" w:cs="宋体"/>
          <w:color w:val="000000"/>
          <w:kern w:val="0"/>
        </w:rPr>
      </w:pPr>
      <w:r>
        <w:rPr>
          <w:rFonts w:ascii="宋体" w:hAnsi="宋体" w:cs="宋体" w:hint="eastAsia"/>
          <w:color w:val="000000"/>
          <w:kern w:val="0"/>
        </w:rPr>
        <w:lastRenderedPageBreak/>
        <w:t>★与原有技防实战平台进行无缝对接。</w:t>
      </w:r>
    </w:p>
    <w:p w:rsidR="00E14B34" w:rsidRDefault="00E14B34" w:rsidP="00E14B34">
      <w:pPr>
        <w:pStyle w:val="2"/>
      </w:pPr>
      <w:bookmarkStart w:id="5" w:name="_Toc9006040"/>
      <w:r>
        <w:t>4</w:t>
      </w:r>
      <w:r>
        <w:rPr>
          <w:rFonts w:hint="eastAsia"/>
        </w:rPr>
        <w:t>K</w:t>
      </w:r>
      <w:r>
        <w:rPr>
          <w:rFonts w:hint="eastAsia"/>
        </w:rPr>
        <w:t>超高清摄像机</w:t>
      </w:r>
      <w:bookmarkEnd w:id="5"/>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设备应为高清枪型网络摄像机，应采用工业级嵌入式架构，采用专用芯片和嵌入式操作系统，稳定可靠。</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设备应采用1/1.7英寸高性能逐行扫描图像传感器，最低照度至少为0.5Lux（彩色）， 0.05Lux（黑白）</w:t>
      </w:r>
      <w:r w:rsidR="007E3850">
        <w:rPr>
          <w:rFonts w:ascii="宋体" w:hAnsi="宋体" w:cs="宋体" w:hint="eastAsia"/>
          <w:color w:val="000000"/>
          <w:kern w:val="0"/>
        </w:rPr>
        <w:t>。</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★图像清晰度应≥1800线，提供更加清晰、精细的超高清监控画面。亮度等级≥11</w:t>
      </w:r>
      <w:r w:rsidR="007E3850">
        <w:rPr>
          <w:rFonts w:ascii="宋体" w:hAnsi="宋体" w:cs="宋体" w:hint="eastAsia"/>
          <w:color w:val="000000"/>
          <w:kern w:val="0"/>
        </w:rPr>
        <w:t>级。</w:t>
      </w:r>
      <w:r w:rsidRPr="005100AE">
        <w:rPr>
          <w:rFonts w:asciiTheme="minorEastAsia" w:hAnsiTheme="minorEastAsia" w:hint="eastAsia"/>
        </w:rPr>
        <w:t>（需提供公安部授权单位出具的检测报告复印件，并加盖原厂公章进行证明）</w:t>
      </w:r>
      <w:r>
        <w:rPr>
          <w:rFonts w:ascii="宋体" w:hAnsi="宋体" w:cs="宋体" w:hint="eastAsia"/>
          <w:color w:val="000000"/>
          <w:kern w:val="0"/>
        </w:rPr>
        <w:t xml:space="preserve"> </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设备应采用高效的H.264 High profile视频编码算法。</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最大支持分辨率4096×2160，帧率在1-25fps可调。</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支持3840×2160@25fps+D1@25fps双码流输出，可用于高清存储、实时浏览等方式。</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支持4K画面等分成4个1080P画面，同时4路1080P@25fps</w:t>
      </w:r>
      <w:r w:rsidR="007E3850">
        <w:rPr>
          <w:rFonts w:ascii="宋体" w:hAnsi="宋体" w:cs="宋体" w:hint="eastAsia"/>
          <w:color w:val="000000"/>
          <w:kern w:val="0"/>
        </w:rPr>
        <w:t>码流并发输出，解决原有解码设备的利旧、兼容等问题。</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设备应具备低延时性，延时应≤292ms</w:t>
      </w:r>
      <w:r w:rsidR="007E3850">
        <w:rPr>
          <w:rFonts w:ascii="宋体" w:hAnsi="宋体" w:cs="宋体" w:hint="eastAsia"/>
          <w:color w:val="000000"/>
          <w:kern w:val="0"/>
        </w:rPr>
        <w:t>。</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★设备音频编码格式应支持ADPCM、PCMU（G.711u）、PCMA（G.711a）、G.722、AAC_LC音</w:t>
      </w:r>
      <w:r w:rsidR="007E3850">
        <w:rPr>
          <w:rFonts w:ascii="宋体" w:hAnsi="宋体" w:cs="宋体" w:hint="eastAsia"/>
          <w:color w:val="000000"/>
          <w:kern w:val="0"/>
        </w:rPr>
        <w:t>频编码标准，支持双向语音，回声抵消、哑音、静音、混音录像等功能。</w:t>
      </w:r>
      <w:r w:rsidRPr="005100AE">
        <w:rPr>
          <w:rFonts w:asciiTheme="minorEastAsia" w:hAnsiTheme="minorEastAsia" w:hint="eastAsia"/>
        </w:rPr>
        <w:t>（需提供公安部授权单位出具的检测报告复印件，并加盖原厂公章进行证明）</w:t>
      </w:r>
      <w:r>
        <w:rPr>
          <w:rFonts w:ascii="宋体" w:hAnsi="宋体" w:cs="宋体" w:hint="eastAsia"/>
          <w:color w:val="000000"/>
          <w:kern w:val="0"/>
        </w:rPr>
        <w:t xml:space="preserve"> </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支持宽动态，适合逆光环境。支持强光抑制，对强光点附近区域补偿。</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支持TF卡本地存储，支持断链转存（ANR）功能。</w:t>
      </w:r>
    </w:p>
    <w:p w:rsidR="00E14B34" w:rsidRDefault="00E14B34" w:rsidP="009317E1">
      <w:pPr>
        <w:numPr>
          <w:ilvl w:val="0"/>
          <w:numId w:val="7"/>
        </w:numPr>
        <w:tabs>
          <w:tab w:val="left" w:pos="425"/>
        </w:tabs>
        <w:rPr>
          <w:rFonts w:ascii="宋体" w:hAnsi="宋体" w:cs="宋体"/>
          <w:color w:val="000000"/>
          <w:kern w:val="0"/>
        </w:rPr>
      </w:pPr>
      <w:r>
        <w:rPr>
          <w:rFonts w:ascii="宋体" w:hAnsi="宋体" w:cs="宋体" w:hint="eastAsia"/>
          <w:color w:val="000000"/>
          <w:kern w:val="0"/>
        </w:rPr>
        <w:t>设备应具备1×RJ45、1×RS485、1×BNC、1×TF卡、1×</w:t>
      </w:r>
      <w:proofErr w:type="spellStart"/>
      <w:r>
        <w:rPr>
          <w:rFonts w:ascii="宋体" w:hAnsi="宋体" w:cs="宋体" w:hint="eastAsia"/>
          <w:color w:val="000000"/>
          <w:kern w:val="0"/>
        </w:rPr>
        <w:t>LineIn</w:t>
      </w:r>
      <w:proofErr w:type="spellEnd"/>
      <w:r>
        <w:rPr>
          <w:rFonts w:ascii="宋体" w:hAnsi="宋体" w:cs="宋体" w:hint="eastAsia"/>
          <w:color w:val="000000"/>
          <w:kern w:val="0"/>
        </w:rPr>
        <w:t>、1×</w:t>
      </w:r>
      <w:proofErr w:type="spellStart"/>
      <w:r>
        <w:rPr>
          <w:rFonts w:ascii="宋体" w:hAnsi="宋体" w:cs="宋体" w:hint="eastAsia"/>
          <w:color w:val="000000"/>
          <w:kern w:val="0"/>
        </w:rPr>
        <w:t>LineOut</w:t>
      </w:r>
      <w:proofErr w:type="spellEnd"/>
      <w:r>
        <w:rPr>
          <w:rFonts w:ascii="宋体" w:hAnsi="宋体" w:cs="宋体" w:hint="eastAsia"/>
          <w:color w:val="000000"/>
          <w:kern w:val="0"/>
        </w:rPr>
        <w:t>、1×开关量报警输入、1×开关量报警输出、1×DC12V接口、支持POE供电。丰富的接口，满足多种方式的应用。</w:t>
      </w:r>
    </w:p>
    <w:p w:rsidR="00D810BC" w:rsidRDefault="00D810BC" w:rsidP="00D810BC">
      <w:pPr>
        <w:pStyle w:val="2"/>
      </w:pPr>
      <w:bookmarkStart w:id="6" w:name="_Toc9006031"/>
      <w:r>
        <w:rPr>
          <w:rFonts w:hint="eastAsia"/>
        </w:rPr>
        <w:t>人</w:t>
      </w:r>
      <w:r w:rsidR="00EB4FAA">
        <w:rPr>
          <w:rFonts w:hint="eastAsia"/>
        </w:rPr>
        <w:t>员</w:t>
      </w:r>
      <w:r>
        <w:rPr>
          <w:rFonts w:hint="eastAsia"/>
        </w:rPr>
        <w:t>抓拍摄像机</w:t>
      </w:r>
      <w:bookmarkEnd w:id="6"/>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设备应为高清防水枪型网络摄像机，应采用工业级嵌入式架构，采用专用芯片和嵌入式操作系统，稳定可靠。</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设备应采用1/1.8英寸高性能逐行扫描视频传感器；最低照度至少为</w:t>
      </w:r>
      <w:r>
        <w:rPr>
          <w:rFonts w:ascii="宋体" w:hAnsi="宋体" w:cs="宋体" w:hint="eastAsia"/>
          <w:color w:val="000000"/>
          <w:kern w:val="0"/>
        </w:rPr>
        <w:lastRenderedPageBreak/>
        <w:t>0.0005Lux（彩色），0.00009Lux（黑白）</w:t>
      </w:r>
      <w:r w:rsidR="009116B7">
        <w:rPr>
          <w:rFonts w:ascii="宋体" w:hAnsi="宋体" w:cs="宋体" w:hint="eastAsia"/>
          <w:color w:val="000000"/>
          <w:kern w:val="0"/>
        </w:rPr>
        <w:t>。</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设备应支持SVAC、H.265（Main Profile）、H.264( Main Profile ，High Profile，Baseline Profile）编码压缩技术。</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★设备支持多用户并发访问，能满足不少于25个用户同时访问并实时浏览视频（1</w:t>
      </w:r>
      <w:r>
        <w:rPr>
          <w:rFonts w:ascii="宋体" w:hAnsi="宋体" w:cs="宋体"/>
          <w:color w:val="000000"/>
          <w:kern w:val="0"/>
        </w:rPr>
        <w:t>080</w:t>
      </w:r>
      <w:r>
        <w:rPr>
          <w:rFonts w:ascii="宋体" w:hAnsi="宋体" w:cs="宋体" w:hint="eastAsia"/>
          <w:color w:val="000000"/>
          <w:kern w:val="0"/>
        </w:rPr>
        <w:t>p</w:t>
      </w:r>
      <w:r>
        <w:rPr>
          <w:rFonts w:ascii="宋体" w:hAnsi="宋体" w:cs="宋体"/>
          <w:color w:val="000000"/>
          <w:kern w:val="0"/>
        </w:rPr>
        <w:t xml:space="preserve"> 2</w:t>
      </w:r>
      <w:r>
        <w:rPr>
          <w:rFonts w:ascii="宋体" w:hAnsi="宋体" w:cs="宋体" w:hint="eastAsia"/>
          <w:color w:val="000000"/>
          <w:kern w:val="0"/>
        </w:rPr>
        <w:t>M</w:t>
      </w:r>
      <w:r>
        <w:rPr>
          <w:rFonts w:ascii="宋体" w:hAnsi="宋体" w:cs="宋体"/>
          <w:color w:val="000000"/>
          <w:kern w:val="0"/>
        </w:rPr>
        <w:t xml:space="preserve"> 30</w:t>
      </w:r>
      <w:r>
        <w:rPr>
          <w:rFonts w:ascii="宋体" w:hAnsi="宋体" w:cs="宋体" w:hint="eastAsia"/>
          <w:color w:val="000000"/>
          <w:kern w:val="0"/>
        </w:rPr>
        <w:t>fps）。</w:t>
      </w:r>
      <w:r w:rsidRPr="005100AE">
        <w:rPr>
          <w:rFonts w:asciiTheme="minorEastAsia" w:hAnsiTheme="minorEastAsia" w:hint="eastAsia"/>
        </w:rPr>
        <w:t>（需提供公安部授权单位出具的检测报告复印件，并加盖原厂公章进行证明）</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设备应满足图像信噪比≥57dB，图像清晰度≥1050TVL，亮度等级≥11级，图像延时≤110ms，图像几何位置失真≤5%。</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设备音频编码格式应支持G.711、G.722、G.726、AAC_LC等音频编码标准，支持AEC回声抵消、混音录像等功能。</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★设备支持双路音频采集，并可选择监听其中一路或者两路。</w:t>
      </w:r>
      <w:r w:rsidRPr="005100AE">
        <w:rPr>
          <w:rFonts w:asciiTheme="minorEastAsia" w:hAnsiTheme="minorEastAsia" w:hint="eastAsia"/>
        </w:rPr>
        <w:t>（需提供公安部授权单位出具的检测报告复印件，并加盖原厂公章进行证明）</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采用高效点阵红外灯，红外夜视距离最远可达200米。并支持应具备智能红外功能，红外开启时可根据被摄物体距离自动调节红外灯亮度。</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支持数字降噪、畸变矫正、强光抑制、背光补偿等图像增强功能。</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支持TF卡本地存储（最大支持256G）,支持热插拔。具备断链转存（ANR）功能，断网时录像保存在本地TF中，网络恢复后自动上传。</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支持多维感知功能。包括方位感应功能，能显示摄像机实时监控方位指向；GPS和北斗定位功能，能实时显示设备经纬度信息支持OSD字符叠加；WIFI热点功能，可通过连接AP预览图像和设置参数；WIFI监听模式功能。</w:t>
      </w:r>
    </w:p>
    <w:p w:rsidR="00D810BC" w:rsidRDefault="00D810BC" w:rsidP="009317E1">
      <w:pPr>
        <w:numPr>
          <w:ilvl w:val="0"/>
          <w:numId w:val="11"/>
        </w:numPr>
        <w:rPr>
          <w:rFonts w:ascii="宋体" w:hAnsi="宋体" w:cs="宋体"/>
          <w:bCs/>
          <w:kern w:val="0"/>
        </w:rPr>
      </w:pPr>
      <w:r>
        <w:rPr>
          <w:rFonts w:ascii="宋体" w:hAnsi="宋体" w:cs="宋体" w:hint="eastAsia"/>
          <w:bCs/>
          <w:kern w:val="0"/>
        </w:rPr>
        <w:t>支持人脸检测、人像全身检测、人脸加人像全身检测三种抓拍模</w:t>
      </w:r>
      <w:r w:rsidR="009116B7">
        <w:rPr>
          <w:rFonts w:ascii="宋体" w:hAnsi="宋体" w:cs="宋体" w:hint="eastAsia"/>
          <w:bCs/>
          <w:kern w:val="0"/>
        </w:rPr>
        <w:t>式。</w:t>
      </w:r>
    </w:p>
    <w:p w:rsidR="00D810BC" w:rsidRPr="00E96D09" w:rsidRDefault="00D810BC" w:rsidP="009317E1">
      <w:pPr>
        <w:numPr>
          <w:ilvl w:val="0"/>
          <w:numId w:val="11"/>
        </w:numPr>
        <w:rPr>
          <w:rFonts w:ascii="宋体" w:hAnsi="宋体" w:cs="宋体"/>
          <w:bCs/>
          <w:kern w:val="0"/>
        </w:rPr>
      </w:pPr>
      <w:r>
        <w:rPr>
          <w:rFonts w:ascii="宋体" w:hAnsi="宋体" w:cs="宋体" w:hint="eastAsia"/>
          <w:bCs/>
          <w:kern w:val="0"/>
        </w:rPr>
        <w:t>抓拍输出</w:t>
      </w:r>
      <w:r w:rsidR="009116B7">
        <w:rPr>
          <w:rFonts w:ascii="宋体" w:hAnsi="宋体" w:cs="宋体" w:hint="eastAsia"/>
          <w:bCs/>
          <w:kern w:val="0"/>
        </w:rPr>
        <w:t>四种类型的图片，包含人脸、压缩的全景图、人像全身、高质量全景图。</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设备支持远程管理功能，支持远程固件维护、定时重启、配置备份等功能。</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设备应支持故障告警功能，当侦测到磁盘满、磁盘错误、网线断开后摄像机能给出报警提示。</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支持抓拍图片、视频片段、结构化信息等数据上传GA</w:t>
      </w:r>
      <w:r>
        <w:rPr>
          <w:rFonts w:ascii="宋体" w:hAnsi="宋体" w:cs="宋体"/>
          <w:color w:val="000000"/>
          <w:kern w:val="0"/>
        </w:rPr>
        <w:t>/T 1400</w:t>
      </w:r>
      <w:r>
        <w:rPr>
          <w:rFonts w:ascii="宋体" w:hAnsi="宋体" w:cs="宋体" w:hint="eastAsia"/>
          <w:color w:val="000000"/>
          <w:kern w:val="0"/>
        </w:rPr>
        <w:t>标准视图库接口。</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设备应具有以太网接口，支持HTTP / TCP/IP协议，宜扩展支持DHCP、DNS、</w:t>
      </w:r>
      <w:r>
        <w:rPr>
          <w:rFonts w:ascii="宋体" w:hAnsi="宋体" w:cs="宋体" w:hint="eastAsia"/>
          <w:color w:val="000000"/>
          <w:kern w:val="0"/>
        </w:rPr>
        <w:lastRenderedPageBreak/>
        <w:t>SIP、RTSP、RTP 、RTCP、DDNS、</w:t>
      </w:r>
      <w:proofErr w:type="spellStart"/>
      <w:r>
        <w:rPr>
          <w:rFonts w:ascii="宋体" w:hAnsi="宋体" w:cs="宋体" w:hint="eastAsia"/>
          <w:color w:val="000000"/>
          <w:kern w:val="0"/>
        </w:rPr>
        <w:t>PPPoE</w:t>
      </w:r>
      <w:proofErr w:type="spellEnd"/>
      <w:r>
        <w:rPr>
          <w:rFonts w:ascii="宋体" w:hAnsi="宋体" w:cs="宋体" w:hint="eastAsia"/>
          <w:color w:val="000000"/>
          <w:kern w:val="0"/>
        </w:rPr>
        <w:t>、NAT、802.1X、QoS、UPnP、SMTP网络协议，支持IPC组播技术。</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支持基础智能，包括移动侦测、遮挡报警、警戒线、虚焦检测、场景变更、区域进入/离开/入侵、物品遗留/拿取、人员聚集、徘徊检测、加速奔跑等。</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设备应具备良好的网络适应性，在丢包10%的网络情况下，可正常显示监控画面。</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设备外壳防护等级应符合IP67级防护要求。</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设备应满足工作温度-40℃~+70℃，在特殊环境下，保证性能。</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设备应满足工作电压在AC 24V±30%范围内，仍能正常工作。</w:t>
      </w:r>
    </w:p>
    <w:p w:rsidR="00D810BC" w:rsidRDefault="00D810BC" w:rsidP="009317E1">
      <w:pPr>
        <w:numPr>
          <w:ilvl w:val="0"/>
          <w:numId w:val="11"/>
        </w:numPr>
        <w:rPr>
          <w:rFonts w:ascii="宋体" w:hAnsi="宋体" w:cs="宋体"/>
          <w:color w:val="000000"/>
          <w:kern w:val="0"/>
        </w:rPr>
      </w:pPr>
      <w:r>
        <w:rPr>
          <w:rFonts w:ascii="宋体" w:hAnsi="宋体" w:cs="宋体" w:hint="eastAsia"/>
          <w:color w:val="000000"/>
          <w:kern w:val="0"/>
        </w:rPr>
        <w:t>支持1路RJ45 10M/100M以太网接口，1路RS485、2路Line IN/1路Line OUT、2路报警输入/1路报警输出、1个TF存储口。</w:t>
      </w:r>
    </w:p>
    <w:p w:rsidR="00D810BC" w:rsidRDefault="009116B7" w:rsidP="009317E1">
      <w:pPr>
        <w:numPr>
          <w:ilvl w:val="0"/>
          <w:numId w:val="11"/>
        </w:numPr>
        <w:rPr>
          <w:rFonts w:ascii="宋体" w:hAnsi="宋体" w:cs="宋体"/>
          <w:bCs/>
          <w:kern w:val="0"/>
        </w:rPr>
      </w:pPr>
      <w:r>
        <w:rPr>
          <w:rFonts w:ascii="宋体" w:hAnsi="宋体" w:cs="宋体" w:hint="eastAsia"/>
          <w:bCs/>
          <w:kern w:val="0"/>
        </w:rPr>
        <w:t>支持抓拍图片和视频流独立字幕叠加功能。</w:t>
      </w:r>
    </w:p>
    <w:p w:rsidR="00D810BC" w:rsidRDefault="00D810BC" w:rsidP="009317E1">
      <w:pPr>
        <w:numPr>
          <w:ilvl w:val="0"/>
          <w:numId w:val="11"/>
        </w:numPr>
        <w:rPr>
          <w:rFonts w:ascii="宋体" w:hAnsi="宋体" w:cs="宋体"/>
          <w:bCs/>
          <w:kern w:val="0"/>
        </w:rPr>
      </w:pPr>
      <w:r>
        <w:rPr>
          <w:rFonts w:ascii="宋体" w:hAnsi="宋体" w:cs="宋体" w:hint="eastAsia"/>
          <w:bCs/>
          <w:kern w:val="0"/>
        </w:rPr>
        <w:t>支持设置多个警戒区域，警戒区域为多边形，单个区域最多支持20个顶点的多边形，警戒区域最多数量为3个，多个警戒区域间可重叠；支持增加、删除</w:t>
      </w:r>
      <w:r w:rsidR="009116B7">
        <w:rPr>
          <w:rFonts w:ascii="宋体" w:hAnsi="宋体" w:cs="宋体" w:hint="eastAsia"/>
          <w:bCs/>
          <w:kern w:val="0"/>
        </w:rPr>
        <w:t>警戒区，可快速设置为全面警戒区域；可保存和重置所设置的警戒区域。</w:t>
      </w:r>
    </w:p>
    <w:p w:rsidR="00D810BC" w:rsidRDefault="00D810BC" w:rsidP="009317E1">
      <w:pPr>
        <w:numPr>
          <w:ilvl w:val="0"/>
          <w:numId w:val="11"/>
        </w:numPr>
        <w:rPr>
          <w:rFonts w:ascii="宋体" w:hAnsi="宋体" w:cs="宋体"/>
          <w:bCs/>
          <w:kern w:val="0"/>
        </w:rPr>
      </w:pPr>
      <w:r>
        <w:rPr>
          <w:rFonts w:ascii="宋体" w:hAnsi="宋体" w:cs="宋体" w:hint="eastAsia"/>
          <w:bCs/>
          <w:kern w:val="0"/>
        </w:rPr>
        <w:t>支持断网续传，断网情况下，包含视</w:t>
      </w:r>
      <w:r w:rsidR="009116B7">
        <w:rPr>
          <w:rFonts w:ascii="宋体" w:hAnsi="宋体" w:cs="宋体" w:hint="eastAsia"/>
          <w:bCs/>
          <w:kern w:val="0"/>
        </w:rPr>
        <w:t>频码流和抓拍图片信息会自动存储到本地存储卡，网络恢复后自动上传。</w:t>
      </w:r>
    </w:p>
    <w:p w:rsidR="00D810BC" w:rsidRPr="00E96D09" w:rsidRDefault="009116B7" w:rsidP="009317E1">
      <w:pPr>
        <w:numPr>
          <w:ilvl w:val="0"/>
          <w:numId w:val="11"/>
        </w:numPr>
        <w:rPr>
          <w:rFonts w:ascii="宋体" w:hAnsi="宋体" w:cs="宋体"/>
          <w:bCs/>
          <w:kern w:val="0"/>
        </w:rPr>
      </w:pPr>
      <w:r>
        <w:rPr>
          <w:rFonts w:ascii="宋体" w:hAnsi="宋体" w:cs="宋体" w:hint="eastAsia"/>
          <w:bCs/>
          <w:kern w:val="0"/>
        </w:rPr>
        <w:t>支持对一周七天配置不同的周期性布防时段；支持全周期布防模式。</w:t>
      </w:r>
    </w:p>
    <w:p w:rsidR="00D810BC" w:rsidRDefault="00D810BC" w:rsidP="00D810BC">
      <w:pPr>
        <w:pStyle w:val="2"/>
      </w:pPr>
      <w:bookmarkStart w:id="7" w:name="_Toc9006035"/>
      <w:r>
        <w:rPr>
          <w:rFonts w:hint="eastAsia"/>
        </w:rPr>
        <w:t>人脸通平台</w:t>
      </w:r>
      <w:bookmarkEnd w:id="7"/>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设备采用嵌入式设计，提供安全可靠、高性能的智慧安防系统。可接入各种安防子系统，并进行统一配置和管理，最大可管理20000个设备；支持单独部署，支持设备堆叠，无缝平滑扩容。</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至少支持3个千兆网口，支持6个USB插槽。</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支持监控系统、报警系统、门禁系统、对讲系统、巡更系统、人员出入口系统、车辆出入口系统、智能分析系统，WIFI探针、温湿度传感器等子系统的统一接入管理，支持各子系统与监控系统之间的联动</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可以方便地进行报警联动设置、可进行布撤防，发生报警时可以联动摄像机图像切换上墙、电子预案弹出、电子地图定位、LED显示屏、短信邮件提示、声光报警提示等</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lastRenderedPageBreak/>
        <w:t>支持人脸门禁设备的管理，可管理人员出入信息和考勤信息，获取人员抓拍图片，并支持与各子系统之间的联动</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支持符合视图库接口标准(GA/T1400)的各种智能分析系统和设备的接入，并支持基于接入的结构化数据进行一人一档，一车一档的管理</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支持视频监控子系统功能，用户可以登录统一的管理界面对视频监控子系统进行管理，如浏览图像、回放录像、配置设备参数、用户及权限管理等</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支持巡更子系统功能，可以对各巡更点统一管理，包括巡更点分组管理、巡更计划设定、巡更状态显示、联动设置等</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★支持模块自定义显示，包括地图、报警、视频等多模块，最大支持一机8屏展示方式</w:t>
      </w:r>
      <w:r w:rsidR="00DC2CFC">
        <w:rPr>
          <w:rFonts w:ascii="宋体" w:hAnsi="宋体" w:cs="宋体" w:hint="eastAsia"/>
          <w:color w:val="000000"/>
          <w:kern w:val="0"/>
        </w:rPr>
        <w:t>。</w:t>
      </w:r>
      <w:r w:rsidRPr="005100AE">
        <w:rPr>
          <w:rFonts w:asciiTheme="minorEastAsia" w:hAnsiTheme="minorEastAsia" w:hint="eastAsia"/>
        </w:rPr>
        <w:t>（需提供公安部授权单位出具的检测报告复印件，并加盖原厂公章进行证明）</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支持录像回放功能，支持手动录像、定时录像、报警联动录像，支持历史录像查询和在线回放</w:t>
      </w:r>
      <w:r w:rsidR="000A4FC2">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电子地图功能，支持在线地图、离线地图切换显示，在线地图支持谷歌地图、高德地图、百度地图，离线地图支持导入国测局标准地图瓦片，地图层级格式可自行配置，自定义添加、删除、修改地图图层，自定义地图背景。</w:t>
      </w:r>
      <w:r w:rsidRPr="005100AE">
        <w:rPr>
          <w:rFonts w:asciiTheme="minorEastAsia" w:hAnsiTheme="minorEastAsia" w:hint="eastAsia"/>
        </w:rPr>
        <w:t>（需提供公安部授权单位出具的检测报告复印件，并加盖原厂公章进行证明）</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支持应急预案功能，支持应急预案设置及执行，实现应急处置</w:t>
      </w:r>
      <w:r w:rsidR="00DC2CFC">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支持人员管理功能，支持人员信息采集、下发至智能门禁，支持添加按人员、区域分组，并绑定身份管理权限，支持进行多层管理</w:t>
      </w:r>
      <w:r w:rsidR="00DC2CFC">
        <w:rPr>
          <w:rFonts w:ascii="宋体" w:hAnsi="宋体" w:cs="宋体" w:hint="eastAsia"/>
          <w:color w:val="000000"/>
          <w:kern w:val="0"/>
        </w:rPr>
        <w:t>。</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★支持访客管理功能，多种访客信息登记模式，支持无证登记和有证登记两种模式，支持访客权限注销，访客活动轨迹查询及按照日、周、月方式进行展示出入记录。</w:t>
      </w:r>
      <w:r w:rsidRPr="005100AE">
        <w:rPr>
          <w:rFonts w:asciiTheme="minorEastAsia" w:hAnsiTheme="minorEastAsia" w:hint="eastAsia"/>
        </w:rPr>
        <w:t>（需提供公安部授权单位出具的检测报告复印件，并加盖原厂公章进行证明）</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支持车辆管理功能，支持车辆信息管理，对车辆权限进行添加、删除、修改，支持按照车牌、时间、类型、类别对车辆信息及车辆出入记录进行查询。</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★用户名、密码登录，支持用户登录抢占提示、多次登录密码错误账户锁定、密码找回功能</w:t>
      </w:r>
      <w:r w:rsidR="00DC2CFC">
        <w:rPr>
          <w:rFonts w:ascii="宋体" w:hAnsi="宋体" w:cs="宋体" w:hint="eastAsia"/>
          <w:color w:val="000000"/>
          <w:kern w:val="0"/>
        </w:rPr>
        <w:t>。</w:t>
      </w:r>
      <w:r w:rsidRPr="005100AE">
        <w:rPr>
          <w:rFonts w:asciiTheme="minorEastAsia" w:hAnsiTheme="minorEastAsia" w:hint="eastAsia"/>
        </w:rPr>
        <w:t>（需提供公安部授权单位出具的检测报告复印件，并加盖原</w:t>
      </w:r>
      <w:r w:rsidRPr="005100AE">
        <w:rPr>
          <w:rFonts w:asciiTheme="minorEastAsia" w:hAnsiTheme="minorEastAsia" w:hint="eastAsia"/>
        </w:rPr>
        <w:lastRenderedPageBreak/>
        <w:t>厂公章进行证明）</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多级用户权限，可分配不同设备、不同权限给不同级别用户。</w:t>
      </w:r>
    </w:p>
    <w:p w:rsidR="00D810BC"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支持运维统计功能，支持设备管理、状态管理、故障统计、操作日志等</w:t>
      </w:r>
      <w:r w:rsidR="00781182">
        <w:rPr>
          <w:rFonts w:ascii="宋体" w:hAnsi="宋体" w:cs="宋体" w:hint="eastAsia"/>
          <w:color w:val="000000"/>
          <w:kern w:val="0"/>
        </w:rPr>
        <w:t>。</w:t>
      </w:r>
    </w:p>
    <w:p w:rsidR="00D810BC" w:rsidRPr="001252AE"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具备网络自适应特性，支持多个独立网络接入至同一平台，且在多级级联时，支持平台间消息及码流的逐层转发。</w:t>
      </w:r>
    </w:p>
    <w:p w:rsidR="00D810BC" w:rsidRPr="009116B7" w:rsidRDefault="00D810BC" w:rsidP="009317E1">
      <w:pPr>
        <w:numPr>
          <w:ilvl w:val="0"/>
          <w:numId w:val="10"/>
        </w:numPr>
        <w:tabs>
          <w:tab w:val="left" w:pos="425"/>
        </w:tabs>
        <w:rPr>
          <w:rFonts w:ascii="宋体" w:hAnsi="宋体" w:cs="宋体"/>
          <w:color w:val="000000"/>
          <w:kern w:val="0"/>
        </w:rPr>
      </w:pPr>
      <w:r>
        <w:rPr>
          <w:rFonts w:ascii="宋体" w:hAnsi="宋体" w:cs="宋体" w:hint="eastAsia"/>
          <w:color w:val="000000"/>
          <w:kern w:val="0"/>
        </w:rPr>
        <w:t>具有中国国家强制性产品认证证书，</w:t>
      </w:r>
      <w:r>
        <w:rPr>
          <w:rFonts w:ascii="宋体" w:hAnsi="宋体" w:cs="宋体" w:hint="eastAsia"/>
          <w:snapToGrid w:val="0"/>
        </w:rPr>
        <w:t>需提供报告复印件并加盖原厂公章</w:t>
      </w:r>
      <w:r w:rsidR="00781182">
        <w:rPr>
          <w:rFonts w:ascii="宋体" w:hAnsi="宋体" w:cs="宋体" w:hint="eastAsia"/>
          <w:snapToGrid w:val="0"/>
        </w:rPr>
        <w:t>。</w:t>
      </w:r>
    </w:p>
    <w:p w:rsidR="009116B7" w:rsidRPr="009116B7" w:rsidRDefault="009116B7" w:rsidP="009116B7">
      <w:pPr>
        <w:numPr>
          <w:ilvl w:val="0"/>
          <w:numId w:val="10"/>
        </w:numPr>
        <w:tabs>
          <w:tab w:val="left" w:pos="425"/>
        </w:tabs>
        <w:rPr>
          <w:rFonts w:ascii="宋体" w:hAnsi="宋体" w:cs="宋体"/>
          <w:color w:val="000000"/>
          <w:kern w:val="0"/>
        </w:rPr>
      </w:pPr>
      <w:r>
        <w:rPr>
          <w:rFonts w:ascii="宋体" w:hAnsi="宋体" w:cs="宋体" w:hint="eastAsia"/>
          <w:color w:val="000000"/>
          <w:kern w:val="0"/>
        </w:rPr>
        <w:t>★与原有技防实战平台进行无缝对接。</w:t>
      </w:r>
    </w:p>
    <w:p w:rsidR="009C5EB0" w:rsidRDefault="00AF1F87">
      <w:pPr>
        <w:pStyle w:val="2"/>
      </w:pPr>
      <w:r>
        <w:rPr>
          <w:rFonts w:hint="eastAsia"/>
        </w:rPr>
        <w:t>高清镜头</w:t>
      </w:r>
    </w:p>
    <w:p w:rsidR="009C5EB0" w:rsidRPr="00DE6ED1" w:rsidRDefault="00AF1F87" w:rsidP="009317E1">
      <w:pPr>
        <w:pStyle w:val="af3"/>
        <w:numPr>
          <w:ilvl w:val="0"/>
          <w:numId w:val="14"/>
        </w:numPr>
        <w:ind w:firstLineChars="0"/>
        <w:rPr>
          <w:rFonts w:asciiTheme="minorEastAsia" w:hAnsiTheme="minorEastAsia"/>
        </w:rPr>
      </w:pPr>
      <w:r w:rsidRPr="00DE6ED1">
        <w:rPr>
          <w:rFonts w:asciiTheme="minorEastAsia" w:hAnsiTheme="minorEastAsia" w:hint="eastAsia"/>
        </w:rPr>
        <w:t>焦距：</w:t>
      </w:r>
      <w:r w:rsidRPr="00DE6ED1">
        <w:rPr>
          <w:rFonts w:asciiTheme="minorEastAsia" w:hAnsiTheme="minorEastAsia"/>
        </w:rPr>
        <w:t>2.8-12mm</w:t>
      </w:r>
      <w:r w:rsidR="008710EC">
        <w:rPr>
          <w:rFonts w:asciiTheme="minorEastAsia" w:hAnsiTheme="minorEastAsia"/>
        </w:rPr>
        <w:t>。</w:t>
      </w:r>
    </w:p>
    <w:p w:rsidR="009C5EB0" w:rsidRPr="00DE6ED1" w:rsidRDefault="00AF1F87" w:rsidP="009317E1">
      <w:pPr>
        <w:pStyle w:val="af3"/>
        <w:numPr>
          <w:ilvl w:val="0"/>
          <w:numId w:val="14"/>
        </w:numPr>
        <w:ind w:firstLineChars="0"/>
        <w:rPr>
          <w:rFonts w:asciiTheme="minorEastAsia" w:hAnsiTheme="minorEastAsia"/>
        </w:rPr>
      </w:pPr>
      <w:r w:rsidRPr="00DE6ED1">
        <w:rPr>
          <w:rFonts w:asciiTheme="minorEastAsia" w:hAnsiTheme="minorEastAsia"/>
        </w:rPr>
        <w:t>1/2.7</w:t>
      </w:r>
      <w:r w:rsidRPr="00DE6ED1">
        <w:rPr>
          <w:rFonts w:asciiTheme="minorEastAsia" w:hAnsiTheme="minorEastAsia" w:hint="eastAsia"/>
        </w:rPr>
        <w:t>″，</w:t>
      </w:r>
      <w:r w:rsidRPr="00DE6ED1">
        <w:rPr>
          <w:rFonts w:asciiTheme="minorEastAsia" w:hAnsiTheme="minorEastAsia"/>
        </w:rPr>
        <w:t>3</w:t>
      </w:r>
      <w:r w:rsidRPr="00DE6ED1">
        <w:rPr>
          <w:rFonts w:asciiTheme="minorEastAsia" w:hAnsiTheme="minorEastAsia" w:hint="eastAsia"/>
        </w:rPr>
        <w:t>百万高清像素</w:t>
      </w:r>
      <w:r w:rsidR="008710EC">
        <w:rPr>
          <w:rFonts w:asciiTheme="minorEastAsia" w:hAnsiTheme="minorEastAsia" w:hint="eastAsia"/>
        </w:rPr>
        <w:t>。</w:t>
      </w:r>
    </w:p>
    <w:p w:rsidR="009C5EB0" w:rsidRPr="00DE6ED1" w:rsidRDefault="00AF1F87" w:rsidP="009317E1">
      <w:pPr>
        <w:pStyle w:val="af3"/>
        <w:numPr>
          <w:ilvl w:val="0"/>
          <w:numId w:val="14"/>
        </w:numPr>
        <w:ind w:firstLineChars="0"/>
        <w:rPr>
          <w:rFonts w:asciiTheme="minorEastAsia" w:hAnsiTheme="minorEastAsia"/>
        </w:rPr>
      </w:pPr>
      <w:r w:rsidRPr="00DE6ED1">
        <w:rPr>
          <w:rFonts w:asciiTheme="minorEastAsia" w:hAnsiTheme="minorEastAsia" w:hint="eastAsia"/>
        </w:rPr>
        <w:t>手动聚焦</w:t>
      </w:r>
      <w:r w:rsidR="008710EC">
        <w:rPr>
          <w:rFonts w:asciiTheme="minorEastAsia" w:hAnsiTheme="minorEastAsia" w:hint="eastAsia"/>
        </w:rPr>
        <w:t>。</w:t>
      </w:r>
    </w:p>
    <w:p w:rsidR="009C5EB0" w:rsidRPr="00DE6ED1" w:rsidRDefault="00AF1F87" w:rsidP="009317E1">
      <w:pPr>
        <w:pStyle w:val="af3"/>
        <w:numPr>
          <w:ilvl w:val="0"/>
          <w:numId w:val="14"/>
        </w:numPr>
        <w:ind w:firstLineChars="0"/>
        <w:rPr>
          <w:rFonts w:asciiTheme="minorEastAsia" w:hAnsiTheme="minorEastAsia"/>
        </w:rPr>
      </w:pPr>
      <w:r w:rsidRPr="00DE6ED1">
        <w:rPr>
          <w:rFonts w:asciiTheme="minorEastAsia" w:hAnsiTheme="minorEastAsia"/>
        </w:rPr>
        <w:t>CS</w:t>
      </w:r>
      <w:r w:rsidRPr="00DE6ED1">
        <w:rPr>
          <w:rFonts w:asciiTheme="minorEastAsia" w:hAnsiTheme="minorEastAsia" w:hint="eastAsia"/>
        </w:rPr>
        <w:t>接口</w:t>
      </w:r>
      <w:r w:rsidR="008710EC">
        <w:rPr>
          <w:rFonts w:asciiTheme="minorEastAsia" w:hAnsiTheme="minorEastAsia" w:hint="eastAsia"/>
        </w:rPr>
        <w:t>。</w:t>
      </w:r>
    </w:p>
    <w:p w:rsidR="009C5EB0" w:rsidRPr="00DE6ED1" w:rsidRDefault="00AF1F87" w:rsidP="009317E1">
      <w:pPr>
        <w:pStyle w:val="af3"/>
        <w:numPr>
          <w:ilvl w:val="0"/>
          <w:numId w:val="14"/>
        </w:numPr>
        <w:ind w:firstLineChars="0"/>
        <w:rPr>
          <w:rFonts w:asciiTheme="minorEastAsia" w:hAnsiTheme="minorEastAsia"/>
        </w:rPr>
      </w:pPr>
      <w:r w:rsidRPr="00DE6ED1">
        <w:rPr>
          <w:rFonts w:asciiTheme="minorEastAsia" w:hAnsiTheme="minorEastAsia"/>
        </w:rPr>
        <w:t>F1.4</w:t>
      </w:r>
      <w:r w:rsidRPr="00DE6ED1">
        <w:rPr>
          <w:rFonts w:asciiTheme="minorEastAsia" w:hAnsiTheme="minorEastAsia" w:hint="eastAsia"/>
        </w:rPr>
        <w:t>，自动光圈，感红外</w:t>
      </w:r>
      <w:r w:rsidR="008710EC">
        <w:rPr>
          <w:rFonts w:asciiTheme="minorEastAsia" w:hAnsiTheme="minorEastAsia" w:hint="eastAsia"/>
        </w:rPr>
        <w:t>。</w:t>
      </w:r>
    </w:p>
    <w:p w:rsidR="00DE6ED1" w:rsidRDefault="00DE6ED1" w:rsidP="00DE6ED1">
      <w:pPr>
        <w:pStyle w:val="2"/>
      </w:pPr>
      <w:r>
        <w:rPr>
          <w:rFonts w:hint="eastAsia"/>
        </w:rPr>
        <w:t>4K</w:t>
      </w:r>
      <w:r>
        <w:rPr>
          <w:rFonts w:hint="eastAsia"/>
        </w:rPr>
        <w:t>高清镜头</w:t>
      </w:r>
    </w:p>
    <w:p w:rsidR="001B3172" w:rsidRDefault="00DE6ED1" w:rsidP="009317E1">
      <w:pPr>
        <w:pStyle w:val="af3"/>
        <w:numPr>
          <w:ilvl w:val="0"/>
          <w:numId w:val="14"/>
        </w:numPr>
        <w:ind w:firstLineChars="0"/>
      </w:pPr>
      <w:r>
        <w:rPr>
          <w:rFonts w:hint="eastAsia"/>
        </w:rPr>
        <w:t>焦距：</w:t>
      </w:r>
      <w:r w:rsidRPr="00DE6ED1">
        <w:rPr>
          <w:rFonts w:hint="eastAsia"/>
        </w:rPr>
        <w:t>12-50mm</w:t>
      </w:r>
      <w:r w:rsidR="008710EC">
        <w:rPr>
          <w:rFonts w:hint="eastAsia"/>
        </w:rPr>
        <w:t>。</w:t>
      </w:r>
    </w:p>
    <w:p w:rsidR="001B3172" w:rsidRDefault="00DE6ED1" w:rsidP="009317E1">
      <w:pPr>
        <w:pStyle w:val="af3"/>
        <w:numPr>
          <w:ilvl w:val="0"/>
          <w:numId w:val="14"/>
        </w:numPr>
        <w:ind w:firstLineChars="0"/>
      </w:pPr>
      <w:r w:rsidRPr="00DE6ED1">
        <w:rPr>
          <w:rFonts w:hint="eastAsia"/>
        </w:rPr>
        <w:t>1/1.8"</w:t>
      </w:r>
      <w:r w:rsidR="008710EC">
        <w:rPr>
          <w:rFonts w:hint="eastAsia"/>
        </w:rPr>
        <w:t>。</w:t>
      </w:r>
    </w:p>
    <w:p w:rsidR="00DE6ED1" w:rsidRDefault="00DE6ED1" w:rsidP="009317E1">
      <w:pPr>
        <w:pStyle w:val="af3"/>
        <w:numPr>
          <w:ilvl w:val="0"/>
          <w:numId w:val="14"/>
        </w:numPr>
        <w:ind w:firstLineChars="0"/>
      </w:pPr>
      <w:r w:rsidRPr="00DE6ED1">
        <w:rPr>
          <w:rFonts w:hint="eastAsia"/>
        </w:rPr>
        <w:t>8</w:t>
      </w:r>
      <w:r w:rsidRPr="00DE6ED1">
        <w:rPr>
          <w:rFonts w:hint="eastAsia"/>
        </w:rPr>
        <w:t>百万高清像素</w:t>
      </w:r>
      <w:r w:rsidR="008710EC">
        <w:rPr>
          <w:rFonts w:hint="eastAsia"/>
        </w:rPr>
        <w:t>。</w:t>
      </w:r>
    </w:p>
    <w:p w:rsidR="00DE6ED1" w:rsidRDefault="00DE6ED1" w:rsidP="009317E1">
      <w:pPr>
        <w:pStyle w:val="af3"/>
        <w:numPr>
          <w:ilvl w:val="0"/>
          <w:numId w:val="14"/>
        </w:numPr>
        <w:ind w:firstLineChars="0"/>
      </w:pPr>
      <w:r w:rsidRPr="00DE6ED1">
        <w:rPr>
          <w:rFonts w:hint="eastAsia"/>
        </w:rPr>
        <w:t>手动变焦</w:t>
      </w:r>
      <w:r w:rsidR="008710EC">
        <w:rPr>
          <w:rFonts w:hint="eastAsia"/>
        </w:rPr>
        <w:t>。</w:t>
      </w:r>
    </w:p>
    <w:p w:rsidR="00DE6ED1" w:rsidRDefault="00DE6ED1" w:rsidP="009317E1">
      <w:pPr>
        <w:pStyle w:val="af3"/>
        <w:numPr>
          <w:ilvl w:val="0"/>
          <w:numId w:val="14"/>
        </w:numPr>
        <w:ind w:firstLineChars="0"/>
      </w:pPr>
      <w:r w:rsidRPr="00DE6ED1">
        <w:rPr>
          <w:rFonts w:hint="eastAsia"/>
        </w:rPr>
        <w:t>CS</w:t>
      </w:r>
      <w:r w:rsidRPr="00DE6ED1">
        <w:rPr>
          <w:rFonts w:hint="eastAsia"/>
        </w:rPr>
        <w:t>接口</w:t>
      </w:r>
      <w:r w:rsidR="008710EC">
        <w:rPr>
          <w:rFonts w:hint="eastAsia"/>
        </w:rPr>
        <w:t>。</w:t>
      </w:r>
    </w:p>
    <w:p w:rsidR="00DE6ED1" w:rsidRDefault="00DE6ED1" w:rsidP="009317E1">
      <w:pPr>
        <w:pStyle w:val="af3"/>
        <w:numPr>
          <w:ilvl w:val="0"/>
          <w:numId w:val="14"/>
        </w:numPr>
        <w:ind w:firstLineChars="0"/>
      </w:pPr>
      <w:r w:rsidRPr="00DE6ED1">
        <w:rPr>
          <w:rFonts w:hint="eastAsia"/>
        </w:rPr>
        <w:t>F1.5</w:t>
      </w:r>
      <w:r w:rsidRPr="00DE6ED1">
        <w:rPr>
          <w:rFonts w:hint="eastAsia"/>
        </w:rPr>
        <w:t>，</w:t>
      </w:r>
      <w:r w:rsidRPr="00DE6ED1">
        <w:rPr>
          <w:rFonts w:hint="eastAsia"/>
        </w:rPr>
        <w:t>DC-Iris</w:t>
      </w:r>
      <w:r w:rsidRPr="00DE6ED1">
        <w:rPr>
          <w:rFonts w:hint="eastAsia"/>
        </w:rPr>
        <w:t>光圈</w:t>
      </w:r>
      <w:r w:rsidR="008710EC">
        <w:rPr>
          <w:rFonts w:hint="eastAsia"/>
        </w:rPr>
        <w:t>。</w:t>
      </w:r>
    </w:p>
    <w:p w:rsidR="00DE6ED1" w:rsidRDefault="00DE6ED1" w:rsidP="009317E1">
      <w:pPr>
        <w:pStyle w:val="af3"/>
        <w:numPr>
          <w:ilvl w:val="0"/>
          <w:numId w:val="14"/>
        </w:numPr>
        <w:ind w:firstLineChars="0"/>
      </w:pPr>
      <w:r w:rsidRPr="00DE6ED1">
        <w:rPr>
          <w:rFonts w:hint="eastAsia"/>
        </w:rPr>
        <w:t>尺寸：Φ</w:t>
      </w:r>
      <w:r w:rsidRPr="00DE6ED1">
        <w:rPr>
          <w:rFonts w:hint="eastAsia"/>
        </w:rPr>
        <w:t>48*79.77mm</w:t>
      </w:r>
      <w:r w:rsidR="008710EC">
        <w:rPr>
          <w:rFonts w:hint="eastAsia"/>
        </w:rPr>
        <w:t>。</w:t>
      </w:r>
    </w:p>
    <w:p w:rsidR="00DE6ED1" w:rsidRPr="00DE6ED1" w:rsidRDefault="00DE6ED1" w:rsidP="009317E1">
      <w:pPr>
        <w:pStyle w:val="af3"/>
        <w:numPr>
          <w:ilvl w:val="0"/>
          <w:numId w:val="14"/>
        </w:numPr>
        <w:ind w:firstLineChars="0"/>
      </w:pPr>
      <w:r w:rsidRPr="00DE6ED1">
        <w:rPr>
          <w:rFonts w:hint="eastAsia"/>
        </w:rPr>
        <w:t>日夜型，支持红外补光</w:t>
      </w:r>
      <w:r w:rsidR="008710EC">
        <w:rPr>
          <w:rFonts w:hint="eastAsia"/>
        </w:rPr>
        <w:t>。</w:t>
      </w:r>
    </w:p>
    <w:p w:rsidR="009C5EB0" w:rsidRDefault="00AF1F87">
      <w:pPr>
        <w:pStyle w:val="2"/>
      </w:pPr>
      <w:r>
        <w:rPr>
          <w:rFonts w:hint="eastAsia"/>
        </w:rPr>
        <w:t>摄像机支架</w:t>
      </w:r>
    </w:p>
    <w:p w:rsidR="009C5EB0" w:rsidRDefault="00AF1F87" w:rsidP="009317E1">
      <w:pPr>
        <w:pStyle w:val="af3"/>
        <w:numPr>
          <w:ilvl w:val="0"/>
          <w:numId w:val="14"/>
        </w:numPr>
        <w:ind w:firstLineChars="0"/>
      </w:pPr>
      <w:r>
        <w:rPr>
          <w:rFonts w:hint="eastAsia"/>
        </w:rPr>
        <w:t>压铸铝合金支架。</w:t>
      </w:r>
    </w:p>
    <w:p w:rsidR="009C5EB0" w:rsidRDefault="00AF1F87" w:rsidP="009317E1">
      <w:pPr>
        <w:pStyle w:val="af3"/>
        <w:numPr>
          <w:ilvl w:val="0"/>
          <w:numId w:val="14"/>
        </w:numPr>
        <w:ind w:firstLineChars="0"/>
      </w:pPr>
      <w:r>
        <w:rPr>
          <w:rFonts w:hint="eastAsia"/>
        </w:rPr>
        <w:t>豪华支架</w:t>
      </w:r>
      <w:r>
        <w:t>H=300/280mm</w:t>
      </w:r>
      <w:r>
        <w:rPr>
          <w:rFonts w:hint="eastAsia"/>
        </w:rPr>
        <w:t>。</w:t>
      </w:r>
    </w:p>
    <w:p w:rsidR="009C5EB0" w:rsidRDefault="00AF1F87" w:rsidP="009317E1">
      <w:pPr>
        <w:pStyle w:val="af3"/>
        <w:numPr>
          <w:ilvl w:val="0"/>
          <w:numId w:val="14"/>
        </w:numPr>
        <w:ind w:firstLineChars="0"/>
      </w:pPr>
      <w:r>
        <w:rPr>
          <w:rFonts w:hint="eastAsia"/>
        </w:rPr>
        <w:t>最大负重：</w:t>
      </w:r>
      <w:r>
        <w:t>10kg</w:t>
      </w:r>
      <w:r>
        <w:rPr>
          <w:rFonts w:hint="eastAsia"/>
        </w:rPr>
        <w:t>。</w:t>
      </w:r>
    </w:p>
    <w:p w:rsidR="009C5EB0" w:rsidRDefault="00AF1F87">
      <w:pPr>
        <w:pStyle w:val="2"/>
      </w:pPr>
      <w:r>
        <w:rPr>
          <w:rFonts w:hint="eastAsia"/>
        </w:rPr>
        <w:t>摄像机室外护罩</w:t>
      </w:r>
    </w:p>
    <w:p w:rsidR="009C5EB0" w:rsidRDefault="00AF1F87" w:rsidP="009317E1">
      <w:pPr>
        <w:pStyle w:val="af3"/>
        <w:numPr>
          <w:ilvl w:val="0"/>
          <w:numId w:val="14"/>
        </w:numPr>
        <w:ind w:firstLineChars="0"/>
      </w:pPr>
      <w:r>
        <w:t>15</w:t>
      </w:r>
      <w:r>
        <w:rPr>
          <w:rFonts w:hint="eastAsia"/>
        </w:rPr>
        <w:t>寸室外小型防护罩</w:t>
      </w:r>
      <w:r>
        <w:t>IP65</w:t>
      </w:r>
      <w:r>
        <w:rPr>
          <w:rFonts w:hint="eastAsia"/>
        </w:rPr>
        <w:t>（含遮阳罩）</w:t>
      </w:r>
      <w:r w:rsidR="008710EC">
        <w:rPr>
          <w:rFonts w:hint="eastAsia"/>
        </w:rPr>
        <w:t>。</w:t>
      </w:r>
    </w:p>
    <w:p w:rsidR="009C5EB0" w:rsidRDefault="00AF1F87" w:rsidP="009317E1">
      <w:pPr>
        <w:pStyle w:val="af3"/>
        <w:numPr>
          <w:ilvl w:val="0"/>
          <w:numId w:val="14"/>
        </w:numPr>
        <w:ind w:firstLineChars="0"/>
      </w:pPr>
      <w:r>
        <w:rPr>
          <w:rFonts w:hint="eastAsia"/>
        </w:rPr>
        <w:lastRenderedPageBreak/>
        <w:t>护罩外形尺寸</w:t>
      </w:r>
      <w:r>
        <w:t>(mm)</w:t>
      </w:r>
      <w:r>
        <w:rPr>
          <w:rFonts w:hint="eastAsia"/>
        </w:rPr>
        <w:t>：</w:t>
      </w:r>
      <w:r>
        <w:t>450(L)</w:t>
      </w:r>
      <w:r>
        <w:rPr>
          <w:rFonts w:hint="eastAsia"/>
        </w:rPr>
        <w:t>×</w:t>
      </w:r>
      <w:r>
        <w:t>143(W)</w:t>
      </w:r>
      <w:r>
        <w:rPr>
          <w:rFonts w:hint="eastAsia"/>
        </w:rPr>
        <w:t>×</w:t>
      </w:r>
      <w:r>
        <w:t>114.5(H)</w:t>
      </w:r>
      <w:r w:rsidR="008710EC">
        <w:t>。</w:t>
      </w:r>
    </w:p>
    <w:p w:rsidR="009C5EB0" w:rsidRDefault="00AF1F87" w:rsidP="009317E1">
      <w:pPr>
        <w:pStyle w:val="af3"/>
        <w:numPr>
          <w:ilvl w:val="0"/>
          <w:numId w:val="14"/>
        </w:numPr>
        <w:ind w:firstLineChars="0"/>
      </w:pPr>
      <w:r>
        <w:rPr>
          <w:rFonts w:hint="eastAsia"/>
        </w:rPr>
        <w:t>内置最大摄像机</w:t>
      </w:r>
      <w:r>
        <w:t>+</w:t>
      </w:r>
      <w:r>
        <w:rPr>
          <w:rFonts w:hint="eastAsia"/>
        </w:rPr>
        <w:t>镜头尺寸</w:t>
      </w:r>
      <w:r>
        <w:t>(mm)</w:t>
      </w:r>
      <w:r>
        <w:rPr>
          <w:rFonts w:hint="eastAsia"/>
        </w:rPr>
        <w:t>：</w:t>
      </w:r>
      <w:r>
        <w:t>250(L)</w:t>
      </w:r>
      <w:r>
        <w:rPr>
          <w:rFonts w:hint="eastAsia"/>
        </w:rPr>
        <w:t>×</w:t>
      </w:r>
      <w:r>
        <w:t>90(W)</w:t>
      </w:r>
      <w:r>
        <w:rPr>
          <w:rFonts w:hint="eastAsia"/>
        </w:rPr>
        <w:t>×</w:t>
      </w:r>
      <w:r>
        <w:t>72.5(H)</w:t>
      </w:r>
      <w:r w:rsidR="008710EC">
        <w:t>。</w:t>
      </w:r>
    </w:p>
    <w:p w:rsidR="009C5EB0" w:rsidRDefault="00AF1F87" w:rsidP="009317E1">
      <w:pPr>
        <w:pStyle w:val="af3"/>
        <w:numPr>
          <w:ilvl w:val="0"/>
          <w:numId w:val="14"/>
        </w:numPr>
        <w:ind w:firstLineChars="0"/>
      </w:pPr>
      <w:r>
        <w:rPr>
          <w:rFonts w:hint="eastAsia"/>
        </w:rPr>
        <w:t>材料：主体：铝合金；视窗：透明玻璃；锁扣：不锈钢</w:t>
      </w:r>
      <w:r w:rsidR="008710EC">
        <w:rPr>
          <w:rFonts w:hint="eastAsia"/>
        </w:rPr>
        <w:t>。</w:t>
      </w:r>
    </w:p>
    <w:p w:rsidR="009C5EB0" w:rsidRDefault="00AF1F87">
      <w:pPr>
        <w:pStyle w:val="2"/>
      </w:pPr>
      <w:r>
        <w:rPr>
          <w:rFonts w:hint="eastAsia"/>
        </w:rPr>
        <w:t>室内小型防护罩</w:t>
      </w:r>
    </w:p>
    <w:p w:rsidR="009C5EB0" w:rsidRDefault="00AF1F87" w:rsidP="009317E1">
      <w:pPr>
        <w:pStyle w:val="af3"/>
        <w:numPr>
          <w:ilvl w:val="0"/>
          <w:numId w:val="14"/>
        </w:numPr>
        <w:ind w:firstLineChars="0"/>
      </w:pPr>
      <w:r>
        <w:rPr>
          <w:rFonts w:hint="eastAsia"/>
        </w:rPr>
        <w:t>内置最大摄像机</w:t>
      </w:r>
      <w:r>
        <w:t>+</w:t>
      </w:r>
      <w:r>
        <w:rPr>
          <w:rFonts w:hint="eastAsia"/>
        </w:rPr>
        <w:t>镜头尺寸</w:t>
      </w:r>
      <w:r>
        <w:t>(mm)</w:t>
      </w:r>
      <w:r>
        <w:rPr>
          <w:rFonts w:hint="eastAsia"/>
        </w:rPr>
        <w:t>：</w:t>
      </w:r>
      <w:r>
        <w:t>250(L)</w:t>
      </w:r>
      <w:r>
        <w:rPr>
          <w:rFonts w:hint="eastAsia"/>
        </w:rPr>
        <w:t>×</w:t>
      </w:r>
      <w:r>
        <w:t>80(W)</w:t>
      </w:r>
      <w:r>
        <w:rPr>
          <w:rFonts w:hint="eastAsia"/>
        </w:rPr>
        <w:t>×</w:t>
      </w:r>
      <w:r>
        <w:t>80(H)</w:t>
      </w:r>
      <w:r w:rsidR="008710EC">
        <w:t>。</w:t>
      </w:r>
    </w:p>
    <w:p w:rsidR="009C5EB0" w:rsidRDefault="00AF1F87" w:rsidP="009317E1">
      <w:pPr>
        <w:pStyle w:val="af3"/>
        <w:numPr>
          <w:ilvl w:val="0"/>
          <w:numId w:val="14"/>
        </w:numPr>
        <w:ind w:firstLineChars="0"/>
      </w:pPr>
      <w:r>
        <w:rPr>
          <w:rFonts w:hint="eastAsia"/>
        </w:rPr>
        <w:t>材料：主体：铝合金；视窗：透明玻璃</w:t>
      </w:r>
      <w:r w:rsidR="008710EC">
        <w:rPr>
          <w:rFonts w:hint="eastAsia"/>
        </w:rPr>
        <w:t>。</w:t>
      </w:r>
    </w:p>
    <w:p w:rsidR="009C5EB0" w:rsidRDefault="00AF1F87">
      <w:pPr>
        <w:pStyle w:val="2"/>
      </w:pPr>
      <w:r>
        <w:rPr>
          <w:rFonts w:hint="eastAsia"/>
        </w:rPr>
        <w:t>摄像机电源</w:t>
      </w:r>
    </w:p>
    <w:p w:rsidR="009C5EB0" w:rsidRDefault="00AF1F87" w:rsidP="009317E1">
      <w:pPr>
        <w:pStyle w:val="af3"/>
        <w:numPr>
          <w:ilvl w:val="0"/>
          <w:numId w:val="14"/>
        </w:numPr>
        <w:ind w:firstLineChars="0"/>
      </w:pPr>
      <w:r>
        <w:rPr>
          <w:rFonts w:hint="eastAsia"/>
        </w:rPr>
        <w:t>输入：交流</w:t>
      </w:r>
      <w:r>
        <w:t>220V</w:t>
      </w:r>
      <w:r w:rsidR="008710EC">
        <w:t>。</w:t>
      </w:r>
    </w:p>
    <w:p w:rsidR="009C5EB0" w:rsidRDefault="00AF1F87" w:rsidP="009317E1">
      <w:pPr>
        <w:pStyle w:val="af3"/>
        <w:numPr>
          <w:ilvl w:val="0"/>
          <w:numId w:val="14"/>
        </w:numPr>
        <w:ind w:firstLineChars="0"/>
      </w:pPr>
      <w:r>
        <w:rPr>
          <w:rFonts w:hint="eastAsia"/>
        </w:rPr>
        <w:t>输出：</w:t>
      </w:r>
      <w:r>
        <w:t>AC24V/12.5A /300W</w:t>
      </w:r>
      <w:r w:rsidR="008710EC">
        <w:t>。</w:t>
      </w:r>
    </w:p>
    <w:p w:rsidR="009C5EB0" w:rsidRDefault="00AF1F87" w:rsidP="009317E1">
      <w:pPr>
        <w:pStyle w:val="af3"/>
        <w:numPr>
          <w:ilvl w:val="0"/>
          <w:numId w:val="14"/>
        </w:numPr>
        <w:ind w:firstLineChars="0"/>
      </w:pPr>
      <w:r>
        <w:t>9</w:t>
      </w:r>
      <w:r>
        <w:rPr>
          <w:rFonts w:hint="eastAsia"/>
        </w:rPr>
        <w:t>路输出，每一路都带有独立的保险丝和指示灯</w:t>
      </w:r>
      <w:r w:rsidR="008710EC">
        <w:rPr>
          <w:rFonts w:hint="eastAsia"/>
        </w:rPr>
        <w:t>。</w:t>
      </w:r>
    </w:p>
    <w:p w:rsidR="009C5EB0" w:rsidRDefault="00AF1F87">
      <w:pPr>
        <w:pStyle w:val="2"/>
      </w:pPr>
      <w:r>
        <w:rPr>
          <w:rFonts w:hint="eastAsia"/>
        </w:rPr>
        <w:t>存储硬盘</w:t>
      </w:r>
    </w:p>
    <w:p w:rsidR="009C5EB0" w:rsidRDefault="00AF1F87" w:rsidP="009317E1">
      <w:pPr>
        <w:pStyle w:val="af3"/>
        <w:numPr>
          <w:ilvl w:val="0"/>
          <w:numId w:val="14"/>
        </w:numPr>
        <w:ind w:firstLineChars="0"/>
      </w:pPr>
      <w:r>
        <w:rPr>
          <w:rFonts w:hint="eastAsia"/>
        </w:rPr>
        <w:t>监控级</w:t>
      </w:r>
      <w:r w:rsidR="00860D89">
        <w:rPr>
          <w:rFonts w:hint="eastAsia"/>
        </w:rPr>
        <w:t>。</w:t>
      </w:r>
    </w:p>
    <w:p w:rsidR="009C5EB0" w:rsidRDefault="00280D4C" w:rsidP="009317E1">
      <w:pPr>
        <w:pStyle w:val="af3"/>
        <w:numPr>
          <w:ilvl w:val="0"/>
          <w:numId w:val="14"/>
        </w:numPr>
        <w:ind w:firstLineChars="0"/>
      </w:pPr>
      <w:r>
        <w:t>4</w:t>
      </w:r>
      <w:r w:rsidR="00AF1F87">
        <w:t>T</w:t>
      </w:r>
      <w:r w:rsidR="00AF1F87">
        <w:rPr>
          <w:rFonts w:hint="eastAsia"/>
        </w:rPr>
        <w:t>硬盘</w:t>
      </w:r>
      <w:r w:rsidR="00860D89">
        <w:rPr>
          <w:rFonts w:hint="eastAsia"/>
        </w:rPr>
        <w:t>。</w:t>
      </w:r>
    </w:p>
    <w:p w:rsidR="0094640C" w:rsidRDefault="0094640C" w:rsidP="0094640C">
      <w:pPr>
        <w:pStyle w:val="2"/>
        <w:rPr>
          <w:color w:val="000000"/>
          <w:sz w:val="28"/>
          <w:szCs w:val="28"/>
        </w:rPr>
      </w:pPr>
      <w:r w:rsidRPr="002510EA">
        <w:rPr>
          <w:rFonts w:hint="eastAsia"/>
          <w:color w:val="000000"/>
          <w:sz w:val="28"/>
          <w:szCs w:val="28"/>
        </w:rPr>
        <w:t>车牌识别道闸</w:t>
      </w:r>
    </w:p>
    <w:p w:rsidR="0094640C" w:rsidRPr="0094640C" w:rsidRDefault="0094640C" w:rsidP="009317E1">
      <w:pPr>
        <w:pStyle w:val="af3"/>
        <w:numPr>
          <w:ilvl w:val="0"/>
          <w:numId w:val="14"/>
        </w:numPr>
        <w:ind w:firstLineChars="0"/>
      </w:pPr>
      <w:r w:rsidRPr="0094640C">
        <w:rPr>
          <w:rFonts w:hint="eastAsia"/>
        </w:rPr>
        <w:t>闸杆类型：栅栏式样，数量一进一出各一</w:t>
      </w:r>
      <w:r w:rsidR="00860D89">
        <w:rPr>
          <w:rFonts w:hint="eastAsia"/>
        </w:rPr>
        <w:t>。</w:t>
      </w:r>
    </w:p>
    <w:p w:rsidR="0094640C" w:rsidRPr="0094640C" w:rsidRDefault="0094640C" w:rsidP="009317E1">
      <w:pPr>
        <w:pStyle w:val="af3"/>
        <w:numPr>
          <w:ilvl w:val="0"/>
          <w:numId w:val="14"/>
        </w:numPr>
        <w:ind w:firstLineChars="0"/>
      </w:pPr>
      <w:r w:rsidRPr="0094640C">
        <w:rPr>
          <w:rFonts w:hint="eastAsia"/>
        </w:rPr>
        <w:t>语音播报功能：过车可播报欢迎光临、车牌号码、收费金额等信息；可自定义语音播报</w:t>
      </w:r>
      <w:r w:rsidR="00860D89">
        <w:rPr>
          <w:rFonts w:hint="eastAsia"/>
        </w:rPr>
        <w:t>。</w:t>
      </w:r>
    </w:p>
    <w:p w:rsidR="0094640C" w:rsidRPr="0094640C" w:rsidRDefault="0094640C" w:rsidP="009317E1">
      <w:pPr>
        <w:pStyle w:val="af3"/>
        <w:numPr>
          <w:ilvl w:val="0"/>
          <w:numId w:val="14"/>
        </w:numPr>
        <w:ind w:firstLineChars="0"/>
      </w:pPr>
      <w:r w:rsidRPr="0094640C">
        <w:rPr>
          <w:rFonts w:hint="eastAsia"/>
        </w:rPr>
        <w:t>摄像机类型：不低于</w:t>
      </w:r>
      <w:r w:rsidRPr="0094640C">
        <w:rPr>
          <w:rFonts w:hint="eastAsia"/>
        </w:rPr>
        <w:t>200</w:t>
      </w:r>
      <w:r w:rsidRPr="0094640C">
        <w:rPr>
          <w:rFonts w:hint="eastAsia"/>
        </w:rPr>
        <w:t>万像素，分辨率不低于</w:t>
      </w:r>
      <w:r w:rsidRPr="0094640C">
        <w:rPr>
          <w:rFonts w:hint="eastAsia"/>
        </w:rPr>
        <w:t>1920*1080</w:t>
      </w:r>
      <w:r w:rsidR="00860D89">
        <w:rPr>
          <w:rFonts w:hint="eastAsia"/>
        </w:rPr>
        <w:t>。</w:t>
      </w:r>
    </w:p>
    <w:p w:rsidR="0094640C" w:rsidRPr="0094640C" w:rsidRDefault="0094640C" w:rsidP="009317E1">
      <w:pPr>
        <w:pStyle w:val="af3"/>
        <w:numPr>
          <w:ilvl w:val="0"/>
          <w:numId w:val="14"/>
        </w:numPr>
        <w:ind w:firstLineChars="0"/>
      </w:pPr>
      <w:r w:rsidRPr="0094640C">
        <w:rPr>
          <w:rFonts w:hint="eastAsia"/>
        </w:rPr>
        <w:t>识别结果：车牌号码、车型车标、车牌颜色、车牌可信度、车牌坐标及车辆行驶方向</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支持车脸识别（车身颜色及车标识别），支持标准蓝牌、黄牌、学牌、警牌、军牌、武警车辆、粤港、使领馆牌、民航车牌、新能源车牌及个性化车牌等车牌识别。</w:t>
      </w:r>
    </w:p>
    <w:p w:rsidR="0094640C" w:rsidRPr="0094640C" w:rsidRDefault="0094640C" w:rsidP="009317E1">
      <w:pPr>
        <w:pStyle w:val="af3"/>
        <w:numPr>
          <w:ilvl w:val="0"/>
          <w:numId w:val="14"/>
        </w:numPr>
        <w:ind w:firstLineChars="0"/>
      </w:pPr>
      <w:r w:rsidRPr="0094640C">
        <w:rPr>
          <w:rFonts w:hint="eastAsia"/>
        </w:rPr>
        <w:t>车辆捕获率：≥</w:t>
      </w:r>
      <w:r w:rsidRPr="0094640C">
        <w:rPr>
          <w:rFonts w:hint="eastAsia"/>
        </w:rPr>
        <w:t>99.9%</w:t>
      </w:r>
      <w:r w:rsidRPr="0094640C">
        <w:rPr>
          <w:rFonts w:hint="eastAsia"/>
        </w:rPr>
        <w:t>；车牌识别率：白天≥</w:t>
      </w:r>
      <w:r w:rsidRPr="0094640C">
        <w:rPr>
          <w:rFonts w:hint="eastAsia"/>
        </w:rPr>
        <w:t>99.5%</w:t>
      </w:r>
      <w:r w:rsidRPr="0094640C">
        <w:rPr>
          <w:rFonts w:hint="eastAsia"/>
        </w:rPr>
        <w:t>，夜间≥</w:t>
      </w:r>
      <w:r w:rsidRPr="0094640C">
        <w:rPr>
          <w:rFonts w:hint="eastAsia"/>
        </w:rPr>
        <w:t>99%</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可以设置脱机白名单不少于</w:t>
      </w:r>
      <w:r w:rsidRPr="0094640C">
        <w:rPr>
          <w:rFonts w:hint="eastAsia"/>
        </w:rPr>
        <w:t>10000</w:t>
      </w:r>
      <w:r w:rsidRPr="0094640C">
        <w:rPr>
          <w:rFonts w:hint="eastAsia"/>
        </w:rPr>
        <w:t>条，脱机记录</w:t>
      </w:r>
      <w:r w:rsidRPr="0094640C">
        <w:rPr>
          <w:rFonts w:hint="eastAsia"/>
        </w:rPr>
        <w:t>50000</w:t>
      </w:r>
      <w:r w:rsidRPr="0094640C">
        <w:rPr>
          <w:rFonts w:hint="eastAsia"/>
        </w:rPr>
        <w:t>条</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显示模组：不小于</w:t>
      </w:r>
      <w:r w:rsidRPr="0094640C">
        <w:rPr>
          <w:rFonts w:hint="eastAsia"/>
        </w:rPr>
        <w:t>64*64</w:t>
      </w:r>
      <w:r w:rsidRPr="0094640C">
        <w:rPr>
          <w:rFonts w:hint="eastAsia"/>
        </w:rPr>
        <w:t>，支持</w:t>
      </w:r>
      <w:r w:rsidRPr="0094640C">
        <w:rPr>
          <w:rFonts w:hint="eastAsia"/>
        </w:rPr>
        <w:t>4</w:t>
      </w:r>
      <w:r w:rsidRPr="0094640C">
        <w:rPr>
          <w:rFonts w:hint="eastAsia"/>
        </w:rPr>
        <w:t>行</w:t>
      </w:r>
      <w:r w:rsidRPr="0094640C">
        <w:rPr>
          <w:rFonts w:hint="eastAsia"/>
        </w:rPr>
        <w:t>4</w:t>
      </w:r>
      <w:r w:rsidRPr="0094640C">
        <w:rPr>
          <w:rFonts w:hint="eastAsia"/>
        </w:rPr>
        <w:t>字显示；显示屏、语音通讯方式：</w:t>
      </w:r>
      <w:r w:rsidRPr="0094640C">
        <w:rPr>
          <w:rFonts w:hint="eastAsia"/>
        </w:rPr>
        <w:t xml:space="preserve">TCP/IP  </w:t>
      </w:r>
      <w:r w:rsidRPr="0094640C">
        <w:rPr>
          <w:rFonts w:hint="eastAsia"/>
        </w:rPr>
        <w:t>；支持脱机语音播报和显示屏提示</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外壳防护等级：不低于</w:t>
      </w:r>
      <w:r w:rsidRPr="0094640C">
        <w:rPr>
          <w:rFonts w:hint="eastAsia"/>
        </w:rPr>
        <w:t>IP54</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lastRenderedPageBreak/>
        <w:t>要求国家安全防范报警系统产品质量监督检验中心出具的检测报告。</w:t>
      </w:r>
    </w:p>
    <w:p w:rsidR="0094640C" w:rsidRPr="0094640C" w:rsidRDefault="0094640C" w:rsidP="009317E1">
      <w:pPr>
        <w:pStyle w:val="af3"/>
        <w:numPr>
          <w:ilvl w:val="0"/>
          <w:numId w:val="14"/>
        </w:numPr>
        <w:ind w:firstLineChars="0"/>
      </w:pPr>
      <w:r w:rsidRPr="0094640C">
        <w:rPr>
          <w:rFonts w:hint="eastAsia"/>
        </w:rPr>
        <w:t>具有</w:t>
      </w:r>
      <w:r w:rsidRPr="0094640C">
        <w:rPr>
          <w:rFonts w:hint="eastAsia"/>
        </w:rPr>
        <w:t>485</w:t>
      </w:r>
      <w:r w:rsidRPr="0094640C">
        <w:rPr>
          <w:rFonts w:hint="eastAsia"/>
        </w:rPr>
        <w:t>接口、</w:t>
      </w:r>
      <w:r w:rsidRPr="0094640C">
        <w:rPr>
          <w:rFonts w:hint="eastAsia"/>
        </w:rPr>
        <w:t>2</w:t>
      </w:r>
      <w:r w:rsidR="00E94350">
        <w:rPr>
          <w:rFonts w:hint="eastAsia"/>
        </w:rPr>
        <w:t>路继电器开关量输出接口。</w:t>
      </w:r>
    </w:p>
    <w:p w:rsidR="0094640C" w:rsidRPr="0094640C" w:rsidRDefault="0094640C" w:rsidP="009317E1">
      <w:pPr>
        <w:pStyle w:val="af3"/>
        <w:numPr>
          <w:ilvl w:val="0"/>
          <w:numId w:val="14"/>
        </w:numPr>
        <w:ind w:firstLineChars="0"/>
      </w:pPr>
      <w:r w:rsidRPr="0094640C">
        <w:rPr>
          <w:rFonts w:hint="eastAsia"/>
        </w:rPr>
        <w:t>支持接入</w:t>
      </w:r>
      <w:r w:rsidRPr="0094640C">
        <w:rPr>
          <w:rFonts w:hint="eastAsia"/>
        </w:rPr>
        <w:t>2</w:t>
      </w:r>
      <w:r w:rsidRPr="0094640C">
        <w:rPr>
          <w:rFonts w:hint="eastAsia"/>
        </w:rPr>
        <w:t>路线圈；线圈工作频率：</w:t>
      </w:r>
      <w:r w:rsidRPr="0094640C">
        <w:rPr>
          <w:rFonts w:hint="eastAsia"/>
        </w:rPr>
        <w:t>28KHz</w:t>
      </w:r>
      <w:r w:rsidRPr="0094640C">
        <w:rPr>
          <w:rFonts w:hint="eastAsia"/>
        </w:rPr>
        <w:t>～</w:t>
      </w:r>
      <w:r w:rsidRPr="0094640C">
        <w:rPr>
          <w:rFonts w:hint="eastAsia"/>
        </w:rPr>
        <w:t>120KHz</w:t>
      </w:r>
      <w:r w:rsidRPr="0094640C">
        <w:rPr>
          <w:rFonts w:hint="eastAsia"/>
        </w:rPr>
        <w:t>；最快响应时间：不大于</w:t>
      </w:r>
      <w:r w:rsidRPr="0094640C">
        <w:rPr>
          <w:rFonts w:hint="eastAsia"/>
        </w:rPr>
        <w:t>3.5ms</w:t>
      </w:r>
      <w:r w:rsidRPr="0094640C">
        <w:rPr>
          <w:rFonts w:hint="eastAsia"/>
        </w:rPr>
        <w:t>；线圈故障自恢复：在线圈故障排除后，检测器能够自行恢复到检测状态；线圈故障恢复时间：≤</w:t>
      </w:r>
      <w:r w:rsidRPr="0094640C">
        <w:rPr>
          <w:rFonts w:hint="eastAsia"/>
        </w:rPr>
        <w:t>100ms</w:t>
      </w:r>
      <w:r w:rsidRPr="0094640C">
        <w:rPr>
          <w:rFonts w:hint="eastAsia"/>
        </w:rPr>
        <w:t>；线圈故障检测时间：＜</w:t>
      </w:r>
      <w:r w:rsidRPr="0094640C">
        <w:rPr>
          <w:rFonts w:hint="eastAsia"/>
        </w:rPr>
        <w:t>10ms</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电机类型：变频电机</w:t>
      </w:r>
      <w:r w:rsidR="00E94350">
        <w:rPr>
          <w:rFonts w:hint="eastAsia"/>
        </w:rPr>
        <w:t>。</w:t>
      </w:r>
    </w:p>
    <w:p w:rsidR="000048C1" w:rsidRDefault="000048C1" w:rsidP="0094640C">
      <w:pPr>
        <w:pStyle w:val="2"/>
      </w:pPr>
      <w:r>
        <w:rPr>
          <w:rFonts w:hint="eastAsia"/>
        </w:rPr>
        <w:t>岗亭</w:t>
      </w:r>
    </w:p>
    <w:p w:rsidR="000048C1" w:rsidRDefault="00E94350" w:rsidP="009317E1">
      <w:pPr>
        <w:pStyle w:val="af3"/>
        <w:numPr>
          <w:ilvl w:val="0"/>
          <w:numId w:val="14"/>
        </w:numPr>
        <w:ind w:firstLineChars="0"/>
      </w:pPr>
      <w:r>
        <w:rPr>
          <w:rFonts w:hint="eastAsia"/>
        </w:rPr>
        <w:t>1500*1200*2200mm</w:t>
      </w:r>
      <w:r>
        <w:rPr>
          <w:rFonts w:hint="eastAsia"/>
        </w:rPr>
        <w:t>。</w:t>
      </w:r>
    </w:p>
    <w:p w:rsidR="000048C1" w:rsidRDefault="000048C1" w:rsidP="009317E1">
      <w:pPr>
        <w:pStyle w:val="af3"/>
        <w:numPr>
          <w:ilvl w:val="0"/>
          <w:numId w:val="14"/>
        </w:numPr>
        <w:ind w:firstLineChars="0"/>
      </w:pPr>
      <w:r w:rsidRPr="000048C1">
        <w:rPr>
          <w:rFonts w:hint="eastAsia"/>
        </w:rPr>
        <w:t>不锈钢材质</w:t>
      </w:r>
      <w:r w:rsidR="00E94350">
        <w:rPr>
          <w:rFonts w:hint="eastAsia"/>
        </w:rPr>
        <w:t>。</w:t>
      </w:r>
    </w:p>
    <w:p w:rsidR="00F81922" w:rsidRDefault="00F81922" w:rsidP="009317E1">
      <w:pPr>
        <w:pStyle w:val="af3"/>
        <w:numPr>
          <w:ilvl w:val="0"/>
          <w:numId w:val="14"/>
        </w:numPr>
        <w:ind w:firstLineChars="0"/>
      </w:pPr>
      <w:r>
        <w:rPr>
          <w:rFonts w:hint="eastAsia"/>
        </w:rPr>
        <w:t>配置</w:t>
      </w:r>
      <w:r w:rsidRPr="00F81922">
        <w:rPr>
          <w:rFonts w:hint="eastAsia"/>
        </w:rPr>
        <w:t>国产制冷空调</w:t>
      </w:r>
      <w:r w:rsidR="00E94350">
        <w:rPr>
          <w:rFonts w:hint="eastAsia"/>
        </w:rPr>
        <w:t>。</w:t>
      </w:r>
    </w:p>
    <w:p w:rsidR="00703EE5" w:rsidRPr="000048C1" w:rsidRDefault="00703EE5" w:rsidP="009317E1">
      <w:pPr>
        <w:pStyle w:val="af3"/>
        <w:numPr>
          <w:ilvl w:val="0"/>
          <w:numId w:val="14"/>
        </w:numPr>
        <w:ind w:firstLineChars="0"/>
      </w:pPr>
      <w:r>
        <w:rPr>
          <w:rFonts w:hint="eastAsia"/>
        </w:rPr>
        <w:t>含</w:t>
      </w:r>
      <w:r w:rsidRPr="00703EE5">
        <w:rPr>
          <w:rFonts w:hint="eastAsia"/>
        </w:rPr>
        <w:t>安全道浇筑</w:t>
      </w:r>
      <w:r>
        <w:rPr>
          <w:rFonts w:hint="eastAsia"/>
        </w:rPr>
        <w:t>，</w:t>
      </w:r>
      <w:r w:rsidRPr="00703EE5">
        <w:rPr>
          <w:rFonts w:hint="eastAsia"/>
        </w:rPr>
        <w:t>尺寸</w:t>
      </w:r>
      <w:r w:rsidRPr="00703EE5">
        <w:rPr>
          <w:rFonts w:hint="eastAsia"/>
        </w:rPr>
        <w:t>5*1.3*0.17</w:t>
      </w:r>
      <w:r w:rsidRPr="00703EE5">
        <w:rPr>
          <w:rFonts w:hint="eastAsia"/>
        </w:rPr>
        <w:t>含黄黑刷漆</w:t>
      </w:r>
      <w:r w:rsidR="00E94350">
        <w:rPr>
          <w:rFonts w:hint="eastAsia"/>
        </w:rPr>
        <w:t>。</w:t>
      </w:r>
    </w:p>
    <w:p w:rsidR="009C5EB0" w:rsidRDefault="0094640C" w:rsidP="0094640C">
      <w:pPr>
        <w:pStyle w:val="2"/>
      </w:pPr>
      <w:r>
        <w:rPr>
          <w:rFonts w:hint="eastAsia"/>
        </w:rPr>
        <w:t>车牌识别管理软件</w:t>
      </w:r>
    </w:p>
    <w:p w:rsidR="0094640C" w:rsidRPr="0094640C" w:rsidRDefault="0094640C" w:rsidP="009317E1">
      <w:pPr>
        <w:pStyle w:val="af3"/>
        <w:numPr>
          <w:ilvl w:val="0"/>
          <w:numId w:val="14"/>
        </w:numPr>
        <w:ind w:firstLineChars="0"/>
      </w:pPr>
      <w:r w:rsidRPr="0094640C">
        <w:rPr>
          <w:rFonts w:hint="eastAsia"/>
        </w:rPr>
        <w:t>界面美观大方，操作简单。</w:t>
      </w:r>
    </w:p>
    <w:p w:rsidR="0094640C" w:rsidRPr="0094640C" w:rsidRDefault="0094640C" w:rsidP="009317E1">
      <w:pPr>
        <w:pStyle w:val="af3"/>
        <w:numPr>
          <w:ilvl w:val="0"/>
          <w:numId w:val="14"/>
        </w:numPr>
        <w:ind w:firstLineChars="0"/>
      </w:pPr>
      <w:r w:rsidRPr="0094640C">
        <w:rPr>
          <w:rFonts w:hint="eastAsia"/>
        </w:rPr>
        <w:t>通过软件可实时看到出入口现场视频画面，最少支持</w:t>
      </w:r>
      <w:r w:rsidRPr="0094640C">
        <w:rPr>
          <w:rFonts w:hint="eastAsia"/>
        </w:rPr>
        <w:t>4</w:t>
      </w:r>
      <w:r w:rsidRPr="0094640C">
        <w:rPr>
          <w:rFonts w:hint="eastAsia"/>
        </w:rPr>
        <w:t>个通道的动态实时画面显示。</w:t>
      </w:r>
    </w:p>
    <w:p w:rsidR="0094640C" w:rsidRPr="0094640C" w:rsidRDefault="0094640C" w:rsidP="009317E1">
      <w:pPr>
        <w:pStyle w:val="af3"/>
        <w:numPr>
          <w:ilvl w:val="0"/>
          <w:numId w:val="14"/>
        </w:numPr>
        <w:ind w:firstLineChars="0"/>
      </w:pPr>
      <w:r w:rsidRPr="0094640C">
        <w:rPr>
          <w:rFonts w:hint="eastAsia"/>
        </w:rPr>
        <w:t>软硬件全网络架构设计，基于</w:t>
      </w:r>
      <w:r w:rsidRPr="0094640C">
        <w:rPr>
          <w:rFonts w:hint="eastAsia"/>
        </w:rPr>
        <w:t>B/S</w:t>
      </w:r>
      <w:r w:rsidRPr="0094640C">
        <w:rPr>
          <w:rFonts w:hint="eastAsia"/>
        </w:rPr>
        <w:t>架构，支持</w:t>
      </w:r>
      <w:r w:rsidRPr="0094640C">
        <w:rPr>
          <w:rFonts w:hint="eastAsia"/>
        </w:rPr>
        <w:t>SQL2000\SQL2005\SQL2008\SQL2012</w:t>
      </w:r>
      <w:r w:rsidRPr="0094640C">
        <w:rPr>
          <w:rFonts w:hint="eastAsia"/>
        </w:rPr>
        <w:t>数据库联网模式以及单机版无数据库模式。</w:t>
      </w:r>
    </w:p>
    <w:p w:rsidR="0094640C" w:rsidRPr="0094640C" w:rsidRDefault="0094640C" w:rsidP="009317E1">
      <w:pPr>
        <w:pStyle w:val="af3"/>
        <w:numPr>
          <w:ilvl w:val="0"/>
          <w:numId w:val="14"/>
        </w:numPr>
        <w:ind w:firstLineChars="0"/>
      </w:pPr>
      <w:r w:rsidRPr="0094640C">
        <w:rPr>
          <w:rFonts w:hint="eastAsia"/>
        </w:rPr>
        <w:t>脱机系统的授权可以采用</w:t>
      </w:r>
      <w:r w:rsidRPr="0094640C">
        <w:rPr>
          <w:rFonts w:hint="eastAsia"/>
        </w:rPr>
        <w:t>EXCL</w:t>
      </w:r>
      <w:r w:rsidRPr="0094640C">
        <w:rPr>
          <w:rFonts w:hint="eastAsia"/>
        </w:rPr>
        <w:t>文档批量导入。</w:t>
      </w:r>
    </w:p>
    <w:p w:rsidR="0094640C" w:rsidRPr="0094640C" w:rsidRDefault="0094640C" w:rsidP="009317E1">
      <w:pPr>
        <w:pStyle w:val="af3"/>
        <w:numPr>
          <w:ilvl w:val="0"/>
          <w:numId w:val="14"/>
        </w:numPr>
        <w:ind w:firstLineChars="0"/>
      </w:pPr>
      <w:r w:rsidRPr="0094640C">
        <w:rPr>
          <w:rFonts w:hint="eastAsia"/>
        </w:rPr>
        <w:t>支持纯识别模式，出入口识别</w:t>
      </w:r>
      <w:r w:rsidRPr="0094640C">
        <w:rPr>
          <w:rFonts w:hint="eastAsia"/>
        </w:rPr>
        <w:t>+</w:t>
      </w:r>
      <w:r w:rsidRPr="0094640C">
        <w:rPr>
          <w:rFonts w:hint="eastAsia"/>
        </w:rPr>
        <w:t>卡验证模式（支持蓝牙远距离读头和近距离</w:t>
      </w:r>
      <w:r w:rsidRPr="0094640C">
        <w:rPr>
          <w:rFonts w:hint="eastAsia"/>
        </w:rPr>
        <w:t>IC</w:t>
      </w:r>
      <w:r w:rsidRPr="0094640C">
        <w:rPr>
          <w:rFonts w:hint="eastAsia"/>
        </w:rPr>
        <w:t>读头）。可以纯识别车牌进出场，也可以读卡进出场，也可以识别车牌和卡结合绑定进出场多种模式</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支持临时车满位自动排队模式；当车场满位后，系统禁止临时车辆再入场，临时车自动进入排队模式。当有车位空出时，排队车辆无需再退后重新进行二次识别，系统可以直接开闸放行，</w:t>
      </w:r>
      <w:r w:rsidRPr="0094640C">
        <w:rPr>
          <w:rFonts w:hint="eastAsia"/>
        </w:rPr>
        <w:t xml:space="preserve"> </w:t>
      </w:r>
      <w:r w:rsidRPr="0094640C">
        <w:rPr>
          <w:rFonts w:hint="eastAsia"/>
        </w:rPr>
        <w:t>排队第一车辆自动入场。</w:t>
      </w:r>
    </w:p>
    <w:p w:rsidR="0094640C" w:rsidRPr="0094640C" w:rsidRDefault="0094640C" w:rsidP="009317E1">
      <w:pPr>
        <w:pStyle w:val="af3"/>
        <w:numPr>
          <w:ilvl w:val="0"/>
          <w:numId w:val="14"/>
        </w:numPr>
        <w:ind w:firstLineChars="0"/>
      </w:pPr>
      <w:r w:rsidRPr="0094640C">
        <w:rPr>
          <w:rFonts w:hint="eastAsia"/>
        </w:rPr>
        <w:t>软件在线支持车队模式。</w:t>
      </w:r>
    </w:p>
    <w:p w:rsidR="0094640C" w:rsidRPr="0094640C" w:rsidRDefault="0094640C" w:rsidP="009317E1">
      <w:pPr>
        <w:pStyle w:val="af3"/>
        <w:numPr>
          <w:ilvl w:val="0"/>
          <w:numId w:val="14"/>
        </w:numPr>
        <w:ind w:firstLineChars="0"/>
      </w:pPr>
      <w:r w:rsidRPr="0094640C">
        <w:rPr>
          <w:rFonts w:hint="eastAsia"/>
        </w:rPr>
        <w:t>支持第三方预支付接口，支持手机支付，云平台集团化管理。</w:t>
      </w:r>
    </w:p>
    <w:p w:rsidR="0094640C" w:rsidRPr="0094640C" w:rsidRDefault="0094640C" w:rsidP="009317E1">
      <w:pPr>
        <w:pStyle w:val="af3"/>
        <w:numPr>
          <w:ilvl w:val="0"/>
          <w:numId w:val="14"/>
        </w:numPr>
        <w:ind w:firstLineChars="0"/>
      </w:pPr>
      <w:r w:rsidRPr="0094640C">
        <w:rPr>
          <w:rFonts w:hint="eastAsia"/>
        </w:rPr>
        <w:t>支持主辅机管理模式，脱机模式下仍能实现主辅机识别。</w:t>
      </w:r>
    </w:p>
    <w:p w:rsidR="0094640C" w:rsidRPr="0094640C" w:rsidRDefault="0094640C" w:rsidP="009317E1">
      <w:pPr>
        <w:pStyle w:val="af3"/>
        <w:numPr>
          <w:ilvl w:val="0"/>
          <w:numId w:val="14"/>
        </w:numPr>
        <w:ind w:firstLineChars="0"/>
      </w:pPr>
      <w:r w:rsidRPr="0094640C">
        <w:rPr>
          <w:rFonts w:hint="eastAsia"/>
        </w:rPr>
        <w:t>支持按通道按时间段按车型进行限行</w:t>
      </w:r>
      <w:r w:rsidRPr="0094640C">
        <w:rPr>
          <w:rFonts w:hint="eastAsia"/>
        </w:rPr>
        <w:t xml:space="preserve">, </w:t>
      </w:r>
      <w:r w:rsidRPr="0094640C">
        <w:rPr>
          <w:rFonts w:hint="eastAsia"/>
        </w:rPr>
        <w:t>限制关键字符的车牌进出停车场，如</w:t>
      </w:r>
      <w:r w:rsidRPr="0094640C">
        <w:rPr>
          <w:rFonts w:hint="eastAsia"/>
        </w:rPr>
        <w:lastRenderedPageBreak/>
        <w:t>出租车，某地区车辆。</w:t>
      </w:r>
    </w:p>
    <w:p w:rsidR="0094640C" w:rsidRPr="0094640C" w:rsidRDefault="0094640C" w:rsidP="009317E1">
      <w:pPr>
        <w:pStyle w:val="af3"/>
        <w:numPr>
          <w:ilvl w:val="0"/>
          <w:numId w:val="14"/>
        </w:numPr>
        <w:ind w:firstLineChars="0"/>
      </w:pPr>
      <w:r w:rsidRPr="0094640C">
        <w:rPr>
          <w:rFonts w:hint="eastAsia"/>
        </w:rPr>
        <w:t>支持车位与车牌统筹管理模式，实现一车位多车牌或者多车牌多车位的功能。支持按车位绑定模式、按车主绑定模式。占位后可设置是否允许入场</w:t>
      </w:r>
      <w:r w:rsidR="00E94350">
        <w:rPr>
          <w:rFonts w:hint="eastAsia"/>
        </w:rPr>
        <w:t>。</w:t>
      </w:r>
      <w:r w:rsidRPr="0094640C">
        <w:rPr>
          <w:rFonts w:hint="eastAsia"/>
        </w:rPr>
        <w:t>（针对一个车位多部车，多个车位多部车管理）</w:t>
      </w:r>
    </w:p>
    <w:p w:rsidR="0094640C" w:rsidRPr="0094640C" w:rsidRDefault="0094640C" w:rsidP="009317E1">
      <w:pPr>
        <w:pStyle w:val="af3"/>
        <w:numPr>
          <w:ilvl w:val="0"/>
          <w:numId w:val="14"/>
        </w:numPr>
        <w:ind w:firstLineChars="0"/>
      </w:pPr>
      <w:r w:rsidRPr="0094640C">
        <w:rPr>
          <w:rFonts w:hint="eastAsia"/>
        </w:rPr>
        <w:t>模块化的收费标准，标准可设置的按时间段收费，跨日收费模式已能满足</w:t>
      </w:r>
      <w:r w:rsidRPr="0094640C">
        <w:rPr>
          <w:rFonts w:hint="eastAsia"/>
        </w:rPr>
        <w:t>95%</w:t>
      </w:r>
      <w:r w:rsidRPr="0094640C">
        <w:rPr>
          <w:rFonts w:hint="eastAsia"/>
        </w:rPr>
        <w:t>以上的场景</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支持一位多车、多位多车模式管理，当发生占位时禁止入场或进行临时车计费。</w:t>
      </w:r>
    </w:p>
    <w:p w:rsidR="0094640C" w:rsidRPr="0094640C" w:rsidRDefault="0094640C" w:rsidP="009317E1">
      <w:pPr>
        <w:pStyle w:val="af3"/>
        <w:numPr>
          <w:ilvl w:val="0"/>
          <w:numId w:val="14"/>
        </w:numPr>
        <w:ind w:firstLineChars="0"/>
      </w:pPr>
      <w:r w:rsidRPr="0094640C">
        <w:rPr>
          <w:rFonts w:hint="eastAsia"/>
        </w:rPr>
        <w:t>支持商超在线打折、二维码打折模式。</w:t>
      </w:r>
    </w:p>
    <w:p w:rsidR="0094640C" w:rsidRPr="0094640C" w:rsidRDefault="0094640C" w:rsidP="009317E1">
      <w:pPr>
        <w:pStyle w:val="af3"/>
        <w:numPr>
          <w:ilvl w:val="0"/>
          <w:numId w:val="14"/>
        </w:numPr>
        <w:ind w:firstLineChars="0"/>
      </w:pPr>
      <w:r w:rsidRPr="0094640C">
        <w:rPr>
          <w:rFonts w:hint="eastAsia"/>
        </w:rPr>
        <w:t>具有断网异常处理机制，大型联网系统，当出现网络不稳定或中断时，通过本地缓存数据，内部车仍然自由进出，临时车进场不受影响。</w:t>
      </w:r>
    </w:p>
    <w:p w:rsidR="0094640C" w:rsidRPr="0094640C" w:rsidRDefault="0094640C" w:rsidP="009317E1">
      <w:pPr>
        <w:pStyle w:val="af3"/>
        <w:numPr>
          <w:ilvl w:val="0"/>
          <w:numId w:val="14"/>
        </w:numPr>
        <w:ind w:firstLineChars="0"/>
      </w:pPr>
      <w:r w:rsidRPr="0094640C">
        <w:rPr>
          <w:rFonts w:hint="eastAsia"/>
        </w:rPr>
        <w:t>系统支持防尾随设计</w:t>
      </w:r>
      <w:r w:rsidR="00E94350">
        <w:rPr>
          <w:rFonts w:hint="eastAsia"/>
        </w:rPr>
        <w:t>。</w:t>
      </w:r>
      <w:r w:rsidRPr="0094640C">
        <w:rPr>
          <w:rFonts w:hint="eastAsia"/>
        </w:rPr>
        <w:t>（非道闸开闸计数）</w:t>
      </w:r>
    </w:p>
    <w:p w:rsidR="0094640C" w:rsidRPr="0094640C" w:rsidRDefault="0094640C" w:rsidP="009317E1">
      <w:pPr>
        <w:pStyle w:val="af3"/>
        <w:numPr>
          <w:ilvl w:val="0"/>
          <w:numId w:val="14"/>
        </w:numPr>
        <w:ind w:firstLineChars="0"/>
      </w:pPr>
      <w:r w:rsidRPr="0094640C">
        <w:rPr>
          <w:rFonts w:hint="eastAsia"/>
        </w:rPr>
        <w:t>支持模块化功能叠加，与微信公众号以及其他模块设备组件线上预约访客通行系统</w:t>
      </w:r>
      <w:r w:rsidR="00E94350">
        <w:rPr>
          <w:rFonts w:hint="eastAsia"/>
        </w:rPr>
        <w:t>。</w:t>
      </w:r>
    </w:p>
    <w:p w:rsidR="0094640C" w:rsidRPr="0094640C" w:rsidRDefault="0094640C" w:rsidP="009317E1">
      <w:pPr>
        <w:pStyle w:val="af3"/>
        <w:numPr>
          <w:ilvl w:val="0"/>
          <w:numId w:val="14"/>
        </w:numPr>
        <w:ind w:firstLineChars="0"/>
      </w:pPr>
      <w:r w:rsidRPr="0094640C">
        <w:rPr>
          <w:rFonts w:hint="eastAsia"/>
        </w:rPr>
        <w:t>支持开放数据接口</w:t>
      </w:r>
      <w:r w:rsidR="00E94350">
        <w:rPr>
          <w:rFonts w:hint="eastAsia"/>
        </w:rPr>
        <w:t>。</w:t>
      </w:r>
    </w:p>
    <w:p w:rsidR="0094640C" w:rsidRDefault="00F81922" w:rsidP="00F81922">
      <w:pPr>
        <w:pStyle w:val="2"/>
      </w:pPr>
      <w:r>
        <w:rPr>
          <w:rFonts w:hint="eastAsia"/>
        </w:rPr>
        <w:t>管理电脑</w:t>
      </w:r>
    </w:p>
    <w:p w:rsidR="00F81922" w:rsidRDefault="00F81922" w:rsidP="009317E1">
      <w:pPr>
        <w:pStyle w:val="af3"/>
        <w:numPr>
          <w:ilvl w:val="0"/>
          <w:numId w:val="14"/>
        </w:numPr>
        <w:ind w:firstLineChars="0"/>
      </w:pPr>
      <w:r w:rsidRPr="00F81922">
        <w:rPr>
          <w:rFonts w:hint="eastAsia"/>
        </w:rPr>
        <w:t>处理器酷睿</w:t>
      </w:r>
      <w:r w:rsidRPr="00F81922">
        <w:rPr>
          <w:rFonts w:hint="eastAsia"/>
        </w:rPr>
        <w:t>i3</w:t>
      </w:r>
      <w:r w:rsidRPr="00F81922">
        <w:rPr>
          <w:rFonts w:hint="eastAsia"/>
        </w:rPr>
        <w:t>或以上</w:t>
      </w:r>
      <w:r w:rsidR="00E94350">
        <w:rPr>
          <w:rFonts w:hint="eastAsia"/>
        </w:rPr>
        <w:t>。</w:t>
      </w:r>
    </w:p>
    <w:p w:rsidR="00F81922" w:rsidRDefault="00F81922" w:rsidP="009317E1">
      <w:pPr>
        <w:pStyle w:val="af3"/>
        <w:numPr>
          <w:ilvl w:val="0"/>
          <w:numId w:val="14"/>
        </w:numPr>
        <w:ind w:firstLineChars="0"/>
      </w:pPr>
      <w:r w:rsidRPr="00F81922">
        <w:rPr>
          <w:rFonts w:hint="eastAsia"/>
        </w:rPr>
        <w:t>8G</w:t>
      </w:r>
      <w:r w:rsidRPr="00F81922">
        <w:rPr>
          <w:rFonts w:hint="eastAsia"/>
        </w:rPr>
        <w:t>内存</w:t>
      </w:r>
      <w:r w:rsidR="00E94350">
        <w:rPr>
          <w:rFonts w:hint="eastAsia"/>
        </w:rPr>
        <w:t>。</w:t>
      </w:r>
    </w:p>
    <w:p w:rsidR="00F81922" w:rsidRDefault="00F81922" w:rsidP="009317E1">
      <w:pPr>
        <w:pStyle w:val="af3"/>
        <w:numPr>
          <w:ilvl w:val="0"/>
          <w:numId w:val="14"/>
        </w:numPr>
        <w:ind w:firstLineChars="0"/>
      </w:pPr>
      <w:r w:rsidRPr="00F81922">
        <w:rPr>
          <w:rFonts w:hint="eastAsia"/>
        </w:rPr>
        <w:t>500G</w:t>
      </w:r>
      <w:r w:rsidRPr="00F81922">
        <w:rPr>
          <w:rFonts w:hint="eastAsia"/>
        </w:rPr>
        <w:t>硬盘</w:t>
      </w:r>
      <w:r w:rsidR="00E94350">
        <w:rPr>
          <w:rFonts w:hint="eastAsia"/>
        </w:rPr>
        <w:t>。</w:t>
      </w:r>
    </w:p>
    <w:p w:rsidR="00F81922" w:rsidRDefault="00F81922" w:rsidP="009317E1">
      <w:pPr>
        <w:pStyle w:val="af3"/>
        <w:numPr>
          <w:ilvl w:val="0"/>
          <w:numId w:val="14"/>
        </w:numPr>
        <w:ind w:firstLineChars="0"/>
      </w:pPr>
      <w:r w:rsidRPr="00F81922">
        <w:rPr>
          <w:rFonts w:hint="eastAsia"/>
        </w:rPr>
        <w:t>21</w:t>
      </w:r>
      <w:r w:rsidRPr="00F81922">
        <w:rPr>
          <w:rFonts w:hint="eastAsia"/>
        </w:rPr>
        <w:t>寸显示器</w:t>
      </w:r>
      <w:r w:rsidR="00E94350">
        <w:rPr>
          <w:rFonts w:hint="eastAsia"/>
        </w:rPr>
        <w:t>。</w:t>
      </w:r>
    </w:p>
    <w:p w:rsidR="00F81922" w:rsidRDefault="00F81922" w:rsidP="009317E1">
      <w:pPr>
        <w:pStyle w:val="af3"/>
        <w:numPr>
          <w:ilvl w:val="0"/>
          <w:numId w:val="14"/>
        </w:numPr>
        <w:ind w:firstLineChars="0"/>
      </w:pPr>
      <w:r w:rsidRPr="00F81922">
        <w:rPr>
          <w:rFonts w:hint="eastAsia"/>
        </w:rPr>
        <w:t>3</w:t>
      </w:r>
      <w:r w:rsidRPr="00F81922">
        <w:rPr>
          <w:rFonts w:hint="eastAsia"/>
        </w:rPr>
        <w:t>年原厂保修服务</w:t>
      </w:r>
      <w:r w:rsidR="00E94350">
        <w:rPr>
          <w:rFonts w:hint="eastAsia"/>
        </w:rPr>
        <w:t>。</w:t>
      </w:r>
    </w:p>
    <w:p w:rsidR="00F81922" w:rsidRDefault="00F81922" w:rsidP="00F81922">
      <w:pPr>
        <w:pStyle w:val="2"/>
      </w:pPr>
      <w:r>
        <w:rPr>
          <w:rFonts w:hint="eastAsia"/>
        </w:rPr>
        <w:t>系统服务器</w:t>
      </w:r>
    </w:p>
    <w:p w:rsidR="00F81922" w:rsidRDefault="00F81922" w:rsidP="009317E1">
      <w:pPr>
        <w:pStyle w:val="af3"/>
        <w:numPr>
          <w:ilvl w:val="0"/>
          <w:numId w:val="14"/>
        </w:numPr>
        <w:ind w:firstLineChars="0"/>
      </w:pPr>
      <w:r w:rsidRPr="00F81922">
        <w:rPr>
          <w:rFonts w:hint="eastAsia"/>
        </w:rPr>
        <w:t>2</w:t>
      </w:r>
      <w:r w:rsidRPr="00F81922">
        <w:rPr>
          <w:rFonts w:hint="eastAsia"/>
        </w:rPr>
        <w:t>颗</w:t>
      </w:r>
      <w:r w:rsidRPr="00F81922">
        <w:rPr>
          <w:rFonts w:hint="eastAsia"/>
        </w:rPr>
        <w:t>E5-2603V4 12</w:t>
      </w:r>
      <w:r w:rsidRPr="00F81922">
        <w:rPr>
          <w:rFonts w:hint="eastAsia"/>
        </w:rPr>
        <w:t>核心</w:t>
      </w:r>
      <w:r w:rsidR="00E94350">
        <w:rPr>
          <w:rFonts w:hint="eastAsia"/>
        </w:rPr>
        <w:t>。</w:t>
      </w:r>
    </w:p>
    <w:p w:rsidR="00F81922" w:rsidRDefault="00F81922" w:rsidP="009317E1">
      <w:pPr>
        <w:pStyle w:val="af3"/>
        <w:numPr>
          <w:ilvl w:val="0"/>
          <w:numId w:val="14"/>
        </w:numPr>
        <w:ind w:firstLineChars="0"/>
      </w:pPr>
      <w:r w:rsidRPr="00F81922">
        <w:rPr>
          <w:rFonts w:hint="eastAsia"/>
        </w:rPr>
        <w:t>495W*2</w:t>
      </w:r>
      <w:r w:rsidR="00E94350">
        <w:rPr>
          <w:rFonts w:hint="eastAsia"/>
        </w:rPr>
        <w:t>。</w:t>
      </w:r>
    </w:p>
    <w:p w:rsidR="00F81922" w:rsidRDefault="00F81922" w:rsidP="009317E1">
      <w:pPr>
        <w:pStyle w:val="af3"/>
        <w:numPr>
          <w:ilvl w:val="0"/>
          <w:numId w:val="14"/>
        </w:numPr>
        <w:ind w:firstLineChars="0"/>
      </w:pPr>
      <w:r w:rsidRPr="00F81922">
        <w:rPr>
          <w:rFonts w:hint="eastAsia"/>
        </w:rPr>
        <w:t>8G</w:t>
      </w:r>
      <w:r w:rsidRPr="00F81922">
        <w:rPr>
          <w:rFonts w:hint="eastAsia"/>
        </w:rPr>
        <w:t>内存</w:t>
      </w:r>
      <w:r w:rsidR="00E94350">
        <w:rPr>
          <w:rFonts w:hint="eastAsia"/>
        </w:rPr>
        <w:t>。</w:t>
      </w:r>
    </w:p>
    <w:p w:rsidR="00F81922" w:rsidRDefault="00F81922" w:rsidP="009317E1">
      <w:pPr>
        <w:pStyle w:val="af3"/>
        <w:numPr>
          <w:ilvl w:val="0"/>
          <w:numId w:val="14"/>
        </w:numPr>
        <w:ind w:firstLineChars="0"/>
      </w:pPr>
      <w:r w:rsidRPr="00F81922">
        <w:rPr>
          <w:rFonts w:hint="eastAsia"/>
        </w:rPr>
        <w:t xml:space="preserve">1TSATA </w:t>
      </w:r>
      <w:r w:rsidRPr="00F81922">
        <w:rPr>
          <w:rFonts w:hint="eastAsia"/>
        </w:rPr>
        <w:t>企业</w:t>
      </w:r>
      <w:r w:rsidR="00E94350">
        <w:rPr>
          <w:rFonts w:hint="eastAsia"/>
        </w:rPr>
        <w:t>。</w:t>
      </w:r>
    </w:p>
    <w:p w:rsidR="00F81922" w:rsidRDefault="00F81922" w:rsidP="009317E1">
      <w:pPr>
        <w:pStyle w:val="af3"/>
        <w:numPr>
          <w:ilvl w:val="0"/>
          <w:numId w:val="14"/>
        </w:numPr>
        <w:ind w:firstLineChars="0"/>
      </w:pPr>
      <w:r w:rsidRPr="00F81922">
        <w:rPr>
          <w:rFonts w:hint="eastAsia"/>
        </w:rPr>
        <w:t>H330</w:t>
      </w:r>
      <w:r w:rsidR="00E94350">
        <w:rPr>
          <w:rFonts w:hint="eastAsia"/>
        </w:rPr>
        <w:t>。</w:t>
      </w:r>
    </w:p>
    <w:p w:rsidR="00F81922" w:rsidRPr="00F81922" w:rsidRDefault="00F81922" w:rsidP="00F81922"/>
    <w:p w:rsidR="009C5EB0" w:rsidRDefault="00AF1F87">
      <w:pPr>
        <w:autoSpaceDE w:val="0"/>
        <w:autoSpaceDN w:val="0"/>
        <w:rPr>
          <w:rFonts w:ascii="宋体" w:cs="Arial"/>
          <w:b/>
        </w:rPr>
      </w:pPr>
      <w:r>
        <w:rPr>
          <w:rFonts w:ascii="宋体" w:hAnsi="宋体" w:hint="eastAsia"/>
          <w:b/>
          <w:bCs/>
          <w:szCs w:val="24"/>
          <w:lang w:val="zh-CN"/>
        </w:rPr>
        <w:t>五、</w:t>
      </w:r>
      <w:r>
        <w:rPr>
          <w:rFonts w:ascii="宋体" w:hAnsi="宋体" w:cs="Arial" w:hint="eastAsia"/>
          <w:b/>
        </w:rPr>
        <w:t>售后服务</w:t>
      </w:r>
    </w:p>
    <w:p w:rsidR="009C5EB0" w:rsidRDefault="00AF1F87" w:rsidP="007779AF">
      <w:pPr>
        <w:ind w:firstLineChars="177" w:firstLine="425"/>
        <w:jc w:val="left"/>
        <w:rPr>
          <w:rFonts w:ascii="宋体"/>
          <w:szCs w:val="24"/>
        </w:rPr>
      </w:pPr>
      <w:r>
        <w:rPr>
          <w:rFonts w:ascii="宋体" w:hAnsi="宋体"/>
          <w:szCs w:val="24"/>
        </w:rPr>
        <w:lastRenderedPageBreak/>
        <w:t xml:space="preserve">1. </w:t>
      </w:r>
      <w:r>
        <w:rPr>
          <w:rFonts w:ascii="宋体" w:hAnsi="宋体" w:hint="eastAsia"/>
          <w:szCs w:val="24"/>
        </w:rPr>
        <w:t>投标人应在投标书中详细列出售后服务清单，对每项服务需明确服务提供方名称、服务内容、服务方式、服务人员技术要求以及服务响应时间等；对由制造厂商提供的服务项目，必须有制造厂商的服务承诺原件。</w:t>
      </w:r>
    </w:p>
    <w:p w:rsidR="009C5EB0" w:rsidRDefault="00AF1F87" w:rsidP="007779AF">
      <w:pPr>
        <w:ind w:firstLineChars="177" w:firstLine="425"/>
        <w:jc w:val="left"/>
        <w:rPr>
          <w:rFonts w:ascii="宋体"/>
          <w:szCs w:val="24"/>
        </w:rPr>
      </w:pPr>
      <w:r>
        <w:rPr>
          <w:rFonts w:ascii="宋体" w:hAnsi="宋体"/>
          <w:szCs w:val="24"/>
        </w:rPr>
        <w:t xml:space="preserve">2. </w:t>
      </w:r>
      <w:r>
        <w:rPr>
          <w:rFonts w:ascii="宋体" w:hAnsi="宋体" w:hint="eastAsia"/>
          <w:szCs w:val="24"/>
        </w:rPr>
        <w:t>投标人必须提供本项目所供应和安装的产品</w:t>
      </w:r>
      <w:r>
        <w:rPr>
          <w:rFonts w:ascii="宋体" w:hAnsi="宋体"/>
          <w:szCs w:val="24"/>
        </w:rPr>
        <w:t>7*24</w:t>
      </w:r>
      <w:r>
        <w:rPr>
          <w:rFonts w:ascii="宋体" w:hAnsi="宋体" w:hint="eastAsia"/>
          <w:szCs w:val="24"/>
        </w:rPr>
        <w:t>现场维护服务、产品保修和软件升级服务，时间从验收合格之日起计算。</w:t>
      </w:r>
    </w:p>
    <w:p w:rsidR="009C5EB0" w:rsidRDefault="00AF1F87" w:rsidP="007779AF">
      <w:pPr>
        <w:ind w:firstLineChars="177" w:firstLine="425"/>
        <w:jc w:val="left"/>
        <w:rPr>
          <w:rFonts w:ascii="宋体"/>
          <w:szCs w:val="24"/>
        </w:rPr>
      </w:pPr>
      <w:r>
        <w:rPr>
          <w:rFonts w:ascii="宋体" w:hAnsi="宋体"/>
          <w:szCs w:val="24"/>
        </w:rPr>
        <w:t xml:space="preserve">3. </w:t>
      </w:r>
      <w:r>
        <w:rPr>
          <w:rFonts w:ascii="宋体" w:hAnsi="宋体" w:hint="eastAsia"/>
          <w:szCs w:val="24"/>
        </w:rPr>
        <w:t>售后保修相应时间为即刻响应，</w:t>
      </w:r>
      <w:r>
        <w:rPr>
          <w:rFonts w:ascii="宋体" w:hAnsi="宋体"/>
          <w:szCs w:val="24"/>
        </w:rPr>
        <w:t>2</w:t>
      </w:r>
      <w:r>
        <w:rPr>
          <w:rFonts w:ascii="宋体" w:hAnsi="宋体" w:hint="eastAsia"/>
          <w:szCs w:val="24"/>
        </w:rPr>
        <w:t>小时内解决问题，在硬件损坏的情况下保证备品配件在</w:t>
      </w:r>
      <w:r>
        <w:rPr>
          <w:rFonts w:ascii="宋体" w:hAnsi="宋体"/>
          <w:szCs w:val="24"/>
        </w:rPr>
        <w:t>4</w:t>
      </w:r>
      <w:r>
        <w:rPr>
          <w:rFonts w:ascii="宋体" w:hAnsi="宋体" w:hint="eastAsia"/>
          <w:szCs w:val="24"/>
        </w:rPr>
        <w:t>小时内到达现场并于到达后</w:t>
      </w:r>
      <w:r>
        <w:rPr>
          <w:rFonts w:ascii="宋体" w:hAnsi="宋体"/>
          <w:szCs w:val="24"/>
        </w:rPr>
        <w:t>2</w:t>
      </w:r>
      <w:r>
        <w:rPr>
          <w:rFonts w:ascii="宋体" w:hAnsi="宋体" w:hint="eastAsia"/>
          <w:szCs w:val="24"/>
        </w:rPr>
        <w:t>小时内解决问题。</w:t>
      </w:r>
    </w:p>
    <w:p w:rsidR="009C5EB0" w:rsidRDefault="00AF1F87" w:rsidP="007779AF">
      <w:pPr>
        <w:ind w:firstLineChars="177" w:firstLine="425"/>
        <w:jc w:val="left"/>
        <w:rPr>
          <w:rFonts w:ascii="宋体"/>
          <w:szCs w:val="24"/>
        </w:rPr>
      </w:pPr>
      <w:r>
        <w:rPr>
          <w:rFonts w:ascii="宋体" w:hAnsi="宋体"/>
          <w:szCs w:val="24"/>
        </w:rPr>
        <w:t xml:space="preserve">4, </w:t>
      </w:r>
      <w:r>
        <w:rPr>
          <w:rFonts w:ascii="宋体" w:hAnsi="宋体" w:hint="eastAsia"/>
          <w:szCs w:val="24"/>
        </w:rPr>
        <w:t>在保修期结束前，须由项目实施方和客户方代表对系统进行一次全面检查，任何缺陷必须由投标人负责修理，在修理之后，项目实施方应将缺陷原因、修理内容、完成修理及恢复正常的时间和日期等报告给买方。</w:t>
      </w:r>
    </w:p>
    <w:p w:rsidR="009C5EB0" w:rsidRDefault="009C5EB0">
      <w:pPr>
        <w:autoSpaceDE w:val="0"/>
        <w:autoSpaceDN w:val="0"/>
        <w:rPr>
          <w:rFonts w:ascii="宋体"/>
          <w:b/>
          <w:bCs/>
          <w:szCs w:val="24"/>
        </w:rPr>
      </w:pPr>
    </w:p>
    <w:p w:rsidR="009C5EB0" w:rsidRDefault="00AF1F87">
      <w:pPr>
        <w:autoSpaceDE w:val="0"/>
        <w:autoSpaceDN w:val="0"/>
        <w:rPr>
          <w:rFonts w:ascii="宋体"/>
          <w:b/>
          <w:bCs/>
          <w:szCs w:val="24"/>
          <w:lang w:val="zh-CN"/>
        </w:rPr>
      </w:pPr>
      <w:r>
        <w:rPr>
          <w:rFonts w:ascii="宋体" w:hAnsi="宋体" w:hint="eastAsia"/>
          <w:b/>
          <w:bCs/>
          <w:szCs w:val="24"/>
          <w:lang w:val="zh-CN"/>
        </w:rPr>
        <w:t>七、</w:t>
      </w:r>
      <w:r>
        <w:rPr>
          <w:rFonts w:ascii="宋体" w:hAnsi="宋体" w:hint="eastAsia"/>
          <w:b/>
          <w:szCs w:val="24"/>
        </w:rPr>
        <w:t>施工要求</w:t>
      </w:r>
    </w:p>
    <w:p w:rsidR="009C5EB0" w:rsidRDefault="00AF1F87" w:rsidP="007779AF">
      <w:pPr>
        <w:ind w:firstLineChars="177" w:firstLine="425"/>
        <w:jc w:val="left"/>
        <w:rPr>
          <w:rFonts w:ascii="宋体"/>
          <w:szCs w:val="24"/>
        </w:rPr>
      </w:pPr>
      <w:r>
        <w:rPr>
          <w:rFonts w:ascii="宋体" w:hAnsi="宋体"/>
          <w:szCs w:val="24"/>
        </w:rPr>
        <w:t xml:space="preserve">1. </w:t>
      </w:r>
      <w:r>
        <w:rPr>
          <w:rFonts w:ascii="宋体" w:hAnsi="宋体" w:hint="eastAsia"/>
          <w:szCs w:val="24"/>
        </w:rPr>
        <w:t>所有走线（网线、电源线、音频线等）不能裸露在外，要用</w:t>
      </w:r>
      <w:r>
        <w:rPr>
          <w:rFonts w:ascii="宋体" w:hAnsi="宋体"/>
          <w:szCs w:val="24"/>
        </w:rPr>
        <w:t>PVC</w:t>
      </w:r>
      <w:r>
        <w:rPr>
          <w:rFonts w:ascii="宋体" w:hAnsi="宋体" w:hint="eastAsia"/>
          <w:szCs w:val="24"/>
        </w:rPr>
        <w:t>管。</w:t>
      </w:r>
    </w:p>
    <w:p w:rsidR="009C5EB0" w:rsidRDefault="00AF1F87" w:rsidP="007779AF">
      <w:pPr>
        <w:ind w:firstLineChars="177" w:firstLine="425"/>
        <w:jc w:val="left"/>
        <w:rPr>
          <w:rFonts w:ascii="宋体"/>
          <w:szCs w:val="24"/>
        </w:rPr>
      </w:pPr>
      <w:r>
        <w:rPr>
          <w:rFonts w:ascii="宋体" w:hAnsi="宋体"/>
          <w:szCs w:val="24"/>
        </w:rPr>
        <w:t xml:space="preserve">2. </w:t>
      </w:r>
      <w:r>
        <w:rPr>
          <w:rFonts w:ascii="宋体" w:hAnsi="宋体" w:hint="eastAsia"/>
          <w:szCs w:val="24"/>
        </w:rPr>
        <w:t>线槽安装要求：线槽应平整，无扭曲变形，内壁无毛刺，各种附件齐全；线槽接口应平整，接缝处紧密平直，槽盖装上后应平整、无翘脚，出线口的位置准确；线槽的所有拐角均应相互连接和跨接，使之成为连续导体，并做好整体接地。</w:t>
      </w:r>
    </w:p>
    <w:p w:rsidR="009C5EB0" w:rsidRDefault="00AF1F87" w:rsidP="007779AF">
      <w:pPr>
        <w:ind w:firstLineChars="177" w:firstLine="425"/>
        <w:jc w:val="left"/>
        <w:rPr>
          <w:rFonts w:ascii="宋体"/>
          <w:szCs w:val="24"/>
        </w:rPr>
      </w:pPr>
      <w:r>
        <w:rPr>
          <w:rFonts w:ascii="宋体" w:hAnsi="宋体"/>
          <w:szCs w:val="24"/>
        </w:rPr>
        <w:t>3.</w:t>
      </w:r>
      <w:r>
        <w:rPr>
          <w:rFonts w:ascii="宋体" w:hAnsi="宋体" w:hint="eastAsia"/>
          <w:szCs w:val="24"/>
        </w:rPr>
        <w:t>线槽内配线要求：线槽配线前应消除槽内的污物；缆线布放前应核对型号规格、程式、路由及位置与设计规定相符。在同一线槽内包括绝缘在内的导线截面积总和应该不超过内部截面积的</w:t>
      </w:r>
      <w:r>
        <w:rPr>
          <w:rFonts w:ascii="宋体" w:hAnsi="宋体"/>
          <w:szCs w:val="24"/>
        </w:rPr>
        <w:t>40%</w:t>
      </w:r>
      <w:r>
        <w:rPr>
          <w:rFonts w:ascii="宋体" w:hAnsi="宋体" w:hint="eastAsia"/>
          <w:szCs w:val="24"/>
        </w:rPr>
        <w:t>；缆线的布放应平直、不得产生扭绞，打圈等现象，不应受到外力的挤压和损伤；缆线在布放前两端应贴有标签，以表明起始和终端位置，标签书写应清晰，端正和正确；</w:t>
      </w:r>
    </w:p>
    <w:p w:rsidR="009C5EB0" w:rsidRDefault="009C5EB0" w:rsidP="007779AF">
      <w:pPr>
        <w:ind w:firstLineChars="177" w:firstLine="425"/>
        <w:jc w:val="left"/>
        <w:rPr>
          <w:rFonts w:ascii="宋体"/>
          <w:szCs w:val="24"/>
        </w:rPr>
      </w:pPr>
    </w:p>
    <w:p w:rsidR="009C5EB0" w:rsidRDefault="00AF1F87">
      <w:pPr>
        <w:autoSpaceDE w:val="0"/>
        <w:autoSpaceDN w:val="0"/>
        <w:rPr>
          <w:rFonts w:ascii="宋体"/>
          <w:b/>
          <w:szCs w:val="24"/>
          <w:lang w:val="zh-CN"/>
        </w:rPr>
      </w:pPr>
      <w:r>
        <w:rPr>
          <w:rFonts w:ascii="宋体" w:hAnsi="宋体" w:hint="eastAsia"/>
          <w:b/>
          <w:bCs/>
          <w:szCs w:val="24"/>
          <w:lang w:val="zh-CN"/>
        </w:rPr>
        <w:t>八、其它</w:t>
      </w:r>
    </w:p>
    <w:p w:rsidR="009C5EB0" w:rsidRDefault="00AF1F87" w:rsidP="007779AF">
      <w:pPr>
        <w:autoSpaceDE w:val="0"/>
        <w:autoSpaceDN w:val="0"/>
        <w:ind w:firstLineChars="177" w:firstLine="425"/>
        <w:rPr>
          <w:rFonts w:ascii="宋体"/>
          <w:szCs w:val="24"/>
          <w:lang w:val="zh-CN"/>
        </w:rPr>
      </w:pPr>
      <w:r>
        <w:rPr>
          <w:rFonts w:ascii="宋体" w:hAnsi="宋体"/>
          <w:szCs w:val="24"/>
          <w:lang w:val="zh-CN"/>
        </w:rPr>
        <w:t>1</w:t>
      </w:r>
      <w:r>
        <w:rPr>
          <w:rFonts w:ascii="宋体" w:hAnsi="宋体" w:hint="eastAsia"/>
          <w:szCs w:val="24"/>
          <w:lang w:val="zh-CN"/>
        </w:rPr>
        <w:t>、上海外国语大学贤达经济人文学院可根据实际需要保留对设备的型号、规格和数量增减变更的权利。</w:t>
      </w:r>
    </w:p>
    <w:p w:rsidR="009C5EB0" w:rsidRDefault="00AF1F87" w:rsidP="007779AF">
      <w:pPr>
        <w:tabs>
          <w:tab w:val="left" w:pos="900"/>
        </w:tabs>
        <w:autoSpaceDE w:val="0"/>
        <w:autoSpaceDN w:val="0"/>
        <w:ind w:firstLineChars="177" w:firstLine="425"/>
        <w:rPr>
          <w:rFonts w:ascii="宋体"/>
          <w:szCs w:val="24"/>
          <w:lang w:val="zh-CN"/>
        </w:rPr>
      </w:pPr>
      <w:r>
        <w:rPr>
          <w:rFonts w:ascii="宋体" w:hAnsi="宋体"/>
          <w:szCs w:val="24"/>
          <w:lang w:val="zh-CN"/>
        </w:rPr>
        <w:t>2</w:t>
      </w:r>
      <w:r>
        <w:rPr>
          <w:rFonts w:ascii="宋体" w:hAnsi="宋体" w:hint="eastAsia"/>
          <w:szCs w:val="24"/>
          <w:lang w:val="zh-CN"/>
        </w:rPr>
        <w:t>、本系统包含三年免费售后服务费，免费保修期从验收合格之日起计算；</w:t>
      </w:r>
    </w:p>
    <w:p w:rsidR="009C5EB0" w:rsidRDefault="00AF1F87" w:rsidP="007779AF">
      <w:pPr>
        <w:tabs>
          <w:tab w:val="left" w:pos="900"/>
        </w:tabs>
        <w:autoSpaceDE w:val="0"/>
        <w:autoSpaceDN w:val="0"/>
        <w:ind w:firstLineChars="177" w:firstLine="425"/>
        <w:rPr>
          <w:rFonts w:ascii="宋体"/>
          <w:szCs w:val="24"/>
          <w:lang w:val="zh-CN"/>
        </w:rPr>
      </w:pPr>
      <w:r>
        <w:rPr>
          <w:rFonts w:ascii="宋体" w:hAnsi="宋体"/>
          <w:szCs w:val="24"/>
          <w:lang w:val="zh-CN"/>
        </w:rPr>
        <w:t>3</w:t>
      </w:r>
      <w:r>
        <w:rPr>
          <w:rFonts w:ascii="宋体" w:hAnsi="宋体" w:hint="eastAsia"/>
          <w:szCs w:val="24"/>
          <w:lang w:val="zh-CN"/>
        </w:rPr>
        <w:t>、中标方须承诺后续扩容和产品升级时，相同设备单价不应高于本次投标单价。</w:t>
      </w:r>
    </w:p>
    <w:p w:rsidR="009C5EB0" w:rsidRDefault="00AF1F87" w:rsidP="007779AF">
      <w:pPr>
        <w:tabs>
          <w:tab w:val="left" w:pos="900"/>
        </w:tabs>
        <w:autoSpaceDE w:val="0"/>
        <w:autoSpaceDN w:val="0"/>
        <w:ind w:firstLineChars="177" w:firstLine="425"/>
        <w:rPr>
          <w:rFonts w:ascii="宋体" w:hAnsi="宋体"/>
          <w:szCs w:val="24"/>
          <w:lang w:val="zh-CN"/>
        </w:rPr>
      </w:pPr>
      <w:r>
        <w:rPr>
          <w:rFonts w:ascii="宋体" w:hAnsi="宋体"/>
          <w:szCs w:val="24"/>
          <w:lang w:val="zh-CN"/>
        </w:rPr>
        <w:lastRenderedPageBreak/>
        <w:t>4</w:t>
      </w:r>
      <w:r>
        <w:rPr>
          <w:rFonts w:ascii="宋体" w:hAnsi="宋体" w:hint="eastAsia"/>
          <w:szCs w:val="24"/>
          <w:lang w:val="zh-CN"/>
        </w:rPr>
        <w:t>、投标产品须在高校安保系统有成功案例，附相关证明。</w:t>
      </w:r>
    </w:p>
    <w:p w:rsidR="00E94350" w:rsidRPr="00EB39AC" w:rsidRDefault="00E94350" w:rsidP="007779AF">
      <w:pPr>
        <w:tabs>
          <w:tab w:val="left" w:pos="900"/>
        </w:tabs>
        <w:autoSpaceDE w:val="0"/>
        <w:autoSpaceDN w:val="0"/>
        <w:ind w:firstLineChars="177" w:firstLine="569"/>
        <w:rPr>
          <w:rFonts w:ascii="Calibri" w:hAnsi="Calibri"/>
          <w:b/>
          <w:bCs/>
          <w:kern w:val="28"/>
          <w:sz w:val="32"/>
          <w:szCs w:val="32"/>
          <w:lang w:val="zh-CN"/>
        </w:rPr>
      </w:pPr>
    </w:p>
    <w:p w:rsidR="001077DA" w:rsidRPr="00EB39AC" w:rsidRDefault="00EB39AC" w:rsidP="001077DA">
      <w:pPr>
        <w:autoSpaceDE w:val="0"/>
        <w:autoSpaceDN w:val="0"/>
        <w:rPr>
          <w:rFonts w:ascii="Calibri" w:hAnsi="Calibri"/>
          <w:b/>
          <w:bCs/>
          <w:kern w:val="28"/>
          <w:sz w:val="32"/>
          <w:szCs w:val="32"/>
          <w:lang w:val="zh-CN"/>
        </w:rPr>
      </w:pPr>
      <w:r w:rsidRPr="00EB39AC">
        <w:rPr>
          <w:rFonts w:ascii="Calibri" w:hAnsi="Calibri" w:hint="eastAsia"/>
          <w:b/>
          <w:bCs/>
          <w:kern w:val="28"/>
          <w:sz w:val="32"/>
          <w:szCs w:val="32"/>
          <w:lang w:val="zh-CN"/>
        </w:rPr>
        <w:t>上外贤达学院崇明校区安防系统升级改造项目</w:t>
      </w:r>
      <w:r w:rsidRPr="00EB39AC">
        <w:rPr>
          <w:rFonts w:ascii="Calibri" w:hAnsi="Calibri" w:hint="eastAsia"/>
          <w:b/>
          <w:bCs/>
          <w:kern w:val="28"/>
          <w:sz w:val="32"/>
          <w:szCs w:val="32"/>
          <w:lang w:val="zh-CN"/>
        </w:rPr>
        <w:t>评分标准</w:t>
      </w:r>
    </w:p>
    <w:tbl>
      <w:tblPr>
        <w:tblW w:w="5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277"/>
        <w:gridCol w:w="1299"/>
        <w:gridCol w:w="4810"/>
      </w:tblGrid>
      <w:tr w:rsidR="001077DA" w:rsidRPr="007A192D" w:rsidTr="003D0442">
        <w:trPr>
          <w:trHeight w:hRule="exact" w:val="708"/>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序号</w:t>
            </w:r>
          </w:p>
        </w:tc>
        <w:tc>
          <w:tcPr>
            <w:tcW w:w="2344" w:type="dxa"/>
            <w:vAlign w:val="center"/>
          </w:tcPr>
          <w:p w:rsidR="001077DA" w:rsidRPr="008C2D6E" w:rsidRDefault="001077DA" w:rsidP="00332C38">
            <w:pPr>
              <w:autoSpaceDE w:val="0"/>
              <w:autoSpaceDN w:val="0"/>
              <w:jc w:val="center"/>
              <w:rPr>
                <w:rFonts w:ascii="宋体" w:hAnsi="宋体"/>
                <w:color w:val="000000"/>
              </w:rPr>
            </w:pPr>
            <w:r w:rsidRPr="008C2D6E">
              <w:rPr>
                <w:rFonts w:ascii="宋体" w:hAnsi="宋体" w:hint="eastAsia"/>
                <w:color w:val="000000"/>
              </w:rPr>
              <w:t>评审因素</w:t>
            </w:r>
          </w:p>
        </w:tc>
        <w:tc>
          <w:tcPr>
            <w:tcW w:w="1314"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分值满分</w:t>
            </w:r>
          </w:p>
        </w:tc>
        <w:tc>
          <w:tcPr>
            <w:tcW w:w="4959" w:type="dxa"/>
            <w:vAlign w:val="center"/>
          </w:tcPr>
          <w:p w:rsidR="001077DA" w:rsidRPr="008C2D6E" w:rsidRDefault="001077DA" w:rsidP="00332C38">
            <w:pPr>
              <w:ind w:firstLineChars="350" w:firstLine="840"/>
              <w:rPr>
                <w:rFonts w:ascii="宋体" w:hAnsi="宋体"/>
                <w:color w:val="000000"/>
              </w:rPr>
            </w:pPr>
            <w:r w:rsidRPr="008C2D6E">
              <w:rPr>
                <w:rFonts w:ascii="宋体" w:hAnsi="宋体" w:hint="eastAsia"/>
                <w:color w:val="000000"/>
              </w:rPr>
              <w:t>评分要点及标准说明</w:t>
            </w:r>
          </w:p>
        </w:tc>
      </w:tr>
      <w:tr w:rsidR="001077DA" w:rsidRPr="007A192D" w:rsidTr="003D0442">
        <w:trPr>
          <w:trHeight w:hRule="exact" w:val="2339"/>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1</w:t>
            </w:r>
          </w:p>
        </w:tc>
        <w:tc>
          <w:tcPr>
            <w:tcW w:w="2344"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有效报价得分</w:t>
            </w:r>
          </w:p>
          <w:p w:rsidR="001077DA" w:rsidRPr="008C2D6E" w:rsidRDefault="001077DA" w:rsidP="00332C38">
            <w:pPr>
              <w:autoSpaceDE w:val="0"/>
              <w:autoSpaceDN w:val="0"/>
              <w:jc w:val="center"/>
              <w:rPr>
                <w:rFonts w:ascii="宋体" w:hAnsi="宋体"/>
                <w:color w:val="000000"/>
              </w:rPr>
            </w:pPr>
            <w:r w:rsidRPr="008C2D6E">
              <w:rPr>
                <w:rFonts w:ascii="宋体" w:hAnsi="宋体" w:hint="eastAsia"/>
                <w:color w:val="000000"/>
              </w:rPr>
              <w:t>（30分）</w:t>
            </w:r>
          </w:p>
        </w:tc>
        <w:tc>
          <w:tcPr>
            <w:tcW w:w="1314"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30分</w:t>
            </w:r>
          </w:p>
        </w:tc>
        <w:tc>
          <w:tcPr>
            <w:tcW w:w="4959" w:type="dxa"/>
            <w:vAlign w:val="center"/>
          </w:tcPr>
          <w:p w:rsidR="001077DA" w:rsidRPr="008C2D6E" w:rsidRDefault="00D0450A" w:rsidP="00D0450A">
            <w:pPr>
              <w:jc w:val="left"/>
              <w:rPr>
                <w:rFonts w:ascii="宋体" w:hAnsi="宋体"/>
                <w:color w:val="000000"/>
              </w:rPr>
            </w:pPr>
            <w:r w:rsidRPr="00AF253B">
              <w:rPr>
                <w:rFonts w:ascii="宋体" w:hAnsi="宋体" w:hint="eastAsia"/>
                <w:color w:val="000000" w:themeColor="text1"/>
              </w:rPr>
              <w:t>1）</w:t>
            </w:r>
            <w:r w:rsidR="001077DA" w:rsidRPr="008C2D6E">
              <w:rPr>
                <w:rFonts w:ascii="宋体" w:hAnsi="宋体" w:hint="eastAsia"/>
                <w:color w:val="000000"/>
              </w:rPr>
              <w:t>经评委确认满足招标文件要求的有效最低价为满分30分。</w:t>
            </w:r>
          </w:p>
          <w:p w:rsidR="001077DA" w:rsidRPr="008C2D6E" w:rsidRDefault="00D0450A" w:rsidP="00D0450A">
            <w:pPr>
              <w:jc w:val="left"/>
              <w:rPr>
                <w:rFonts w:ascii="宋体" w:hAnsi="宋体"/>
                <w:color w:val="000000"/>
              </w:rPr>
            </w:pPr>
            <w:r w:rsidRPr="00AF253B">
              <w:rPr>
                <w:rFonts w:ascii="宋体" w:hAnsi="宋体" w:hint="eastAsia"/>
                <w:color w:val="000000" w:themeColor="text1"/>
              </w:rPr>
              <w:t>2）</w:t>
            </w:r>
            <w:r w:rsidR="001077DA" w:rsidRPr="008C2D6E">
              <w:rPr>
                <w:rFonts w:ascii="宋体" w:hAnsi="宋体" w:hint="eastAsia"/>
                <w:color w:val="000000"/>
              </w:rPr>
              <w:t>满足采购文件要求且报价最低的为评审基准价，价格得分=（评标基准价/投标价格）×价格分值。</w:t>
            </w:r>
          </w:p>
        </w:tc>
      </w:tr>
      <w:tr w:rsidR="001077DA" w:rsidRPr="007A192D" w:rsidTr="003D0442">
        <w:trPr>
          <w:trHeight w:hRule="exact" w:val="2826"/>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2</w:t>
            </w:r>
          </w:p>
        </w:tc>
        <w:tc>
          <w:tcPr>
            <w:tcW w:w="2344" w:type="dxa"/>
            <w:vAlign w:val="center"/>
          </w:tcPr>
          <w:p w:rsidR="001077DA" w:rsidRPr="00AF253B" w:rsidRDefault="001077DA" w:rsidP="00332C38">
            <w:pPr>
              <w:autoSpaceDE w:val="0"/>
              <w:autoSpaceDN w:val="0"/>
              <w:jc w:val="center"/>
              <w:rPr>
                <w:rFonts w:ascii="宋体" w:hAnsi="宋体"/>
                <w:color w:val="000000" w:themeColor="text1"/>
              </w:rPr>
            </w:pPr>
            <w:r w:rsidRPr="00AF253B">
              <w:rPr>
                <w:rFonts w:ascii="宋体" w:hAnsi="宋体"/>
                <w:color w:val="000000" w:themeColor="text1"/>
              </w:rPr>
              <w:t>产品性能与</w:t>
            </w:r>
          </w:p>
          <w:p w:rsidR="001077DA" w:rsidRPr="00AF253B" w:rsidRDefault="001077DA" w:rsidP="00332C38">
            <w:pPr>
              <w:autoSpaceDE w:val="0"/>
              <w:autoSpaceDN w:val="0"/>
              <w:jc w:val="center"/>
              <w:rPr>
                <w:rFonts w:ascii="宋体" w:hAnsi="宋体"/>
                <w:color w:val="000000" w:themeColor="text1"/>
              </w:rPr>
            </w:pPr>
            <w:r w:rsidRPr="00AF253B">
              <w:rPr>
                <w:rFonts w:ascii="宋体" w:hAnsi="宋体"/>
                <w:color w:val="000000" w:themeColor="text1"/>
              </w:rPr>
              <w:t>技术响应</w:t>
            </w:r>
          </w:p>
          <w:p w:rsidR="001077DA" w:rsidRPr="00AF253B" w:rsidRDefault="001077DA" w:rsidP="00332C38">
            <w:pPr>
              <w:autoSpaceDE w:val="0"/>
              <w:autoSpaceDN w:val="0"/>
              <w:jc w:val="center"/>
              <w:rPr>
                <w:rFonts w:ascii="宋体" w:hAnsi="宋体"/>
                <w:color w:val="000000" w:themeColor="text1"/>
              </w:rPr>
            </w:pPr>
            <w:r w:rsidRPr="00AF253B">
              <w:rPr>
                <w:rFonts w:ascii="宋体" w:hAnsi="宋体" w:hint="eastAsia"/>
                <w:color w:val="000000" w:themeColor="text1"/>
              </w:rPr>
              <w:t>（5-40分）</w:t>
            </w:r>
          </w:p>
        </w:tc>
        <w:tc>
          <w:tcPr>
            <w:tcW w:w="1314" w:type="dxa"/>
            <w:vAlign w:val="center"/>
          </w:tcPr>
          <w:p w:rsidR="001077DA" w:rsidRPr="00AF253B" w:rsidRDefault="001077DA" w:rsidP="00332C38">
            <w:pPr>
              <w:jc w:val="center"/>
              <w:rPr>
                <w:rFonts w:ascii="宋体" w:hAnsi="宋体"/>
                <w:color w:val="000000" w:themeColor="text1"/>
              </w:rPr>
            </w:pPr>
            <w:r w:rsidRPr="00AF253B">
              <w:rPr>
                <w:rFonts w:ascii="宋体" w:hAnsi="宋体" w:hint="eastAsia"/>
                <w:color w:val="000000" w:themeColor="text1"/>
              </w:rPr>
              <w:t>40分</w:t>
            </w:r>
          </w:p>
        </w:tc>
        <w:tc>
          <w:tcPr>
            <w:tcW w:w="4959" w:type="dxa"/>
            <w:vAlign w:val="center"/>
          </w:tcPr>
          <w:p w:rsidR="001077DA" w:rsidRPr="00AF253B" w:rsidRDefault="001077DA" w:rsidP="00332C38">
            <w:pPr>
              <w:jc w:val="left"/>
              <w:rPr>
                <w:rFonts w:ascii="宋体" w:hAnsi="宋体"/>
                <w:color w:val="000000" w:themeColor="text1"/>
              </w:rPr>
            </w:pPr>
            <w:r w:rsidRPr="00AF253B">
              <w:rPr>
                <w:rFonts w:ascii="宋体" w:hAnsi="宋体" w:hint="eastAsia"/>
                <w:color w:val="000000" w:themeColor="text1"/>
              </w:rPr>
              <w:t>1）投标产品技术性能指标全部响应招标文件“技术规格及要求”的得40分；</w:t>
            </w:r>
          </w:p>
          <w:p w:rsidR="001077DA" w:rsidRPr="00AF253B" w:rsidRDefault="001077DA" w:rsidP="00332C38">
            <w:pPr>
              <w:jc w:val="left"/>
              <w:rPr>
                <w:rFonts w:ascii="宋体" w:hAnsi="宋体"/>
                <w:color w:val="000000" w:themeColor="text1"/>
              </w:rPr>
            </w:pPr>
            <w:r w:rsidRPr="00AF253B">
              <w:rPr>
                <w:rFonts w:ascii="宋体" w:hAnsi="宋体" w:hint="eastAsia"/>
                <w:color w:val="000000" w:themeColor="text1"/>
              </w:rPr>
              <w:t>2）“</w:t>
            </w:r>
            <w:r w:rsidRPr="001C02A1">
              <w:rPr>
                <w:rFonts w:hint="eastAsia"/>
              </w:rPr>
              <w:t>★</w:t>
            </w:r>
            <w:r w:rsidRPr="00AF253B">
              <w:rPr>
                <w:rFonts w:ascii="宋体" w:hAnsi="宋体" w:hint="eastAsia"/>
                <w:color w:val="000000" w:themeColor="text1"/>
              </w:rPr>
              <w:t>”号指标，存有一项负偏离或缺项、漏项，此项得最低分5分；</w:t>
            </w:r>
          </w:p>
          <w:p w:rsidR="001077DA" w:rsidRPr="00AF253B" w:rsidRDefault="001077DA" w:rsidP="00332C38">
            <w:pPr>
              <w:jc w:val="left"/>
              <w:rPr>
                <w:rFonts w:ascii="宋体" w:hAnsi="宋体"/>
                <w:color w:val="000000" w:themeColor="text1"/>
              </w:rPr>
            </w:pPr>
            <w:r w:rsidRPr="00AF253B">
              <w:rPr>
                <w:rFonts w:ascii="宋体" w:hAnsi="宋体" w:hint="eastAsia"/>
                <w:color w:val="000000" w:themeColor="text1"/>
              </w:rPr>
              <w:t>3）非星号项，每负偏离一项或没按要求提供相关检测检验报告的，扣1分，扣至5分为止。</w:t>
            </w:r>
          </w:p>
        </w:tc>
      </w:tr>
      <w:tr w:rsidR="001077DA" w:rsidRPr="007A192D" w:rsidTr="003D0442">
        <w:trPr>
          <w:trHeight w:hRule="exact" w:val="3412"/>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3</w:t>
            </w:r>
          </w:p>
        </w:tc>
        <w:tc>
          <w:tcPr>
            <w:tcW w:w="2344" w:type="dxa"/>
            <w:vAlign w:val="center"/>
          </w:tcPr>
          <w:p w:rsidR="001077DA" w:rsidRPr="008C2D6E" w:rsidRDefault="001077DA" w:rsidP="00332C38">
            <w:pPr>
              <w:jc w:val="center"/>
              <w:rPr>
                <w:rFonts w:ascii="宋体" w:hAnsi="宋体"/>
                <w:color w:val="000000"/>
              </w:rPr>
            </w:pPr>
            <w:r w:rsidRPr="008C2D6E">
              <w:rPr>
                <w:rFonts w:ascii="宋体" w:hAnsi="宋体"/>
                <w:color w:val="000000"/>
              </w:rPr>
              <w:t>项目方案和</w:t>
            </w:r>
          </w:p>
          <w:p w:rsidR="001077DA" w:rsidRPr="008C2D6E" w:rsidRDefault="001077DA" w:rsidP="00332C38">
            <w:pPr>
              <w:jc w:val="center"/>
              <w:rPr>
                <w:rFonts w:ascii="宋体" w:hAnsi="宋体"/>
                <w:color w:val="000000"/>
              </w:rPr>
            </w:pPr>
            <w:r w:rsidRPr="008C2D6E">
              <w:rPr>
                <w:rFonts w:ascii="宋体" w:hAnsi="宋体"/>
                <w:color w:val="000000"/>
              </w:rPr>
              <w:t>实施计划</w:t>
            </w:r>
          </w:p>
          <w:p w:rsidR="001077DA" w:rsidRPr="008C2D6E" w:rsidRDefault="001077DA" w:rsidP="00332C38">
            <w:pPr>
              <w:jc w:val="center"/>
              <w:rPr>
                <w:rFonts w:ascii="宋体" w:hAnsi="宋体"/>
                <w:color w:val="000000"/>
              </w:rPr>
            </w:pPr>
            <w:r w:rsidRPr="008C2D6E">
              <w:rPr>
                <w:rFonts w:ascii="宋体" w:hAnsi="宋体" w:hint="eastAsia"/>
                <w:color w:val="000000"/>
              </w:rPr>
              <w:t>（1-</w:t>
            </w:r>
            <w:r>
              <w:rPr>
                <w:rFonts w:ascii="宋体" w:hAnsi="宋体"/>
                <w:color w:val="000000"/>
              </w:rPr>
              <w:t>5</w:t>
            </w:r>
            <w:r w:rsidRPr="008C2D6E">
              <w:rPr>
                <w:rFonts w:ascii="宋体" w:hAnsi="宋体" w:hint="eastAsia"/>
                <w:color w:val="000000"/>
              </w:rPr>
              <w:t>分）</w:t>
            </w:r>
          </w:p>
        </w:tc>
        <w:tc>
          <w:tcPr>
            <w:tcW w:w="1314" w:type="dxa"/>
            <w:vAlign w:val="center"/>
          </w:tcPr>
          <w:p w:rsidR="001077DA" w:rsidRPr="008C2D6E" w:rsidRDefault="001077DA" w:rsidP="00332C38">
            <w:pPr>
              <w:jc w:val="center"/>
              <w:rPr>
                <w:rFonts w:ascii="宋体" w:hAnsi="宋体"/>
                <w:color w:val="000000"/>
              </w:rPr>
            </w:pPr>
            <w:r>
              <w:rPr>
                <w:rFonts w:ascii="宋体" w:hAnsi="宋体"/>
                <w:color w:val="000000"/>
              </w:rPr>
              <w:t>5</w:t>
            </w:r>
            <w:r w:rsidRPr="008C2D6E">
              <w:rPr>
                <w:rFonts w:ascii="宋体" w:hAnsi="宋体" w:hint="eastAsia"/>
                <w:color w:val="000000"/>
              </w:rPr>
              <w:t>分</w:t>
            </w:r>
          </w:p>
        </w:tc>
        <w:tc>
          <w:tcPr>
            <w:tcW w:w="4959" w:type="dxa"/>
            <w:vAlign w:val="center"/>
          </w:tcPr>
          <w:p w:rsidR="001077DA" w:rsidRPr="008C2D6E" w:rsidRDefault="001077DA" w:rsidP="006076DC">
            <w:pPr>
              <w:jc w:val="left"/>
              <w:rPr>
                <w:rFonts w:ascii="宋体" w:hAnsi="宋体"/>
                <w:color w:val="000000"/>
              </w:rPr>
            </w:pPr>
            <w:r>
              <w:rPr>
                <w:rFonts w:ascii="宋体" w:hAnsi="宋体" w:hint="eastAsia"/>
                <w:color w:val="000000"/>
              </w:rPr>
              <w:t>1</w:t>
            </w:r>
            <w:r w:rsidRPr="008C2D6E">
              <w:rPr>
                <w:rFonts w:ascii="宋体" w:hAnsi="宋体" w:hint="eastAsia"/>
                <w:color w:val="000000"/>
              </w:rPr>
              <w:t>)</w:t>
            </w:r>
            <w:r w:rsidRPr="008C2D6E">
              <w:rPr>
                <w:rFonts w:ascii="宋体" w:hAnsi="宋体"/>
                <w:color w:val="000000"/>
              </w:rPr>
              <w:t>对本项目的建设目标、组织关系、管理范围、管理内容、界面配合，项目进度计划设计是否科学、合理，具备较强的可行性，工作进度保障措施是否科学合理</w:t>
            </w:r>
            <w:r w:rsidRPr="008C2D6E">
              <w:rPr>
                <w:rFonts w:ascii="宋体" w:hAnsi="宋体" w:hint="eastAsia"/>
                <w:color w:val="000000"/>
              </w:rPr>
              <w:t>，</w:t>
            </w:r>
            <w:r w:rsidRPr="008C2D6E">
              <w:rPr>
                <w:rFonts w:ascii="宋体" w:hAnsi="宋体"/>
                <w:color w:val="000000"/>
              </w:rPr>
              <w:t>项目质量保证措施和安全措施是否合理</w:t>
            </w:r>
            <w:r w:rsidRPr="008C2D6E">
              <w:rPr>
                <w:rFonts w:ascii="宋体" w:hAnsi="宋体" w:hint="eastAsia"/>
                <w:color w:val="000000"/>
              </w:rPr>
              <w:t>（1-3分）</w:t>
            </w:r>
          </w:p>
          <w:p w:rsidR="001077DA" w:rsidRPr="008C2D6E" w:rsidRDefault="001077DA" w:rsidP="006076DC">
            <w:pPr>
              <w:jc w:val="left"/>
              <w:rPr>
                <w:rFonts w:ascii="宋体" w:hAnsi="宋体"/>
                <w:color w:val="000000"/>
              </w:rPr>
            </w:pPr>
            <w:r>
              <w:rPr>
                <w:rFonts w:ascii="宋体" w:hAnsi="宋体"/>
                <w:color w:val="000000"/>
              </w:rPr>
              <w:t>2</w:t>
            </w:r>
            <w:r w:rsidRPr="008C2D6E">
              <w:rPr>
                <w:rFonts w:ascii="宋体" w:hAnsi="宋体" w:hint="eastAsia"/>
                <w:color w:val="000000"/>
              </w:rPr>
              <w:t>)</w:t>
            </w:r>
            <w:r w:rsidRPr="008C2D6E">
              <w:rPr>
                <w:rFonts w:ascii="宋体" w:hAnsi="宋体"/>
                <w:color w:val="000000"/>
              </w:rPr>
              <w:t>技术方案中提供详细的相关技术图纸内容</w:t>
            </w:r>
            <w:r w:rsidRPr="008C2D6E">
              <w:rPr>
                <w:rFonts w:ascii="宋体" w:hAnsi="宋体" w:hint="eastAsia"/>
                <w:color w:val="000000"/>
              </w:rPr>
              <w:t>：</w:t>
            </w:r>
            <w:r w:rsidRPr="008C2D6E">
              <w:rPr>
                <w:rFonts w:ascii="宋体" w:hAnsi="宋体"/>
                <w:color w:val="000000"/>
              </w:rPr>
              <w:t>包括系统图，</w:t>
            </w:r>
            <w:r w:rsidRPr="008C2D6E">
              <w:rPr>
                <w:rFonts w:ascii="宋体" w:hAnsi="宋体" w:hint="eastAsia"/>
                <w:color w:val="000000"/>
              </w:rPr>
              <w:t>点位图，</w:t>
            </w:r>
            <w:r w:rsidRPr="008C2D6E">
              <w:rPr>
                <w:rFonts w:ascii="宋体" w:hAnsi="宋体"/>
                <w:color w:val="000000"/>
              </w:rPr>
              <w:t>连线图</w:t>
            </w:r>
            <w:r w:rsidRPr="008C2D6E">
              <w:rPr>
                <w:rFonts w:ascii="宋体" w:hAnsi="宋体" w:hint="eastAsia"/>
                <w:color w:val="000000"/>
              </w:rPr>
              <w:t>（0-2分）</w:t>
            </w:r>
          </w:p>
        </w:tc>
      </w:tr>
      <w:tr w:rsidR="001077DA" w:rsidRPr="007A192D" w:rsidTr="003D0442">
        <w:trPr>
          <w:trHeight w:hRule="exact" w:val="2834"/>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4</w:t>
            </w:r>
          </w:p>
        </w:tc>
        <w:tc>
          <w:tcPr>
            <w:tcW w:w="2344" w:type="dxa"/>
            <w:vAlign w:val="center"/>
          </w:tcPr>
          <w:p w:rsidR="001077DA" w:rsidRPr="008C2D6E" w:rsidRDefault="001077DA" w:rsidP="00332C38">
            <w:pPr>
              <w:jc w:val="center"/>
              <w:rPr>
                <w:rFonts w:ascii="宋体" w:hAnsi="宋体"/>
                <w:color w:val="000000"/>
              </w:rPr>
            </w:pPr>
            <w:r w:rsidRPr="008C2D6E">
              <w:rPr>
                <w:rFonts w:ascii="宋体" w:hAnsi="宋体"/>
                <w:color w:val="000000"/>
              </w:rPr>
              <w:t>服务能力</w:t>
            </w:r>
          </w:p>
          <w:p w:rsidR="001077DA" w:rsidRPr="008C2D6E" w:rsidRDefault="001077DA" w:rsidP="00332C38">
            <w:pPr>
              <w:jc w:val="center"/>
              <w:rPr>
                <w:rFonts w:ascii="宋体" w:hAnsi="宋体"/>
                <w:color w:val="000000"/>
              </w:rPr>
            </w:pPr>
            <w:r w:rsidRPr="008C2D6E">
              <w:rPr>
                <w:rFonts w:ascii="宋体" w:hAnsi="宋体" w:hint="eastAsia"/>
                <w:color w:val="000000"/>
              </w:rPr>
              <w:t>（1-</w:t>
            </w:r>
            <w:r>
              <w:rPr>
                <w:rFonts w:ascii="宋体" w:hAnsi="宋体"/>
                <w:color w:val="000000"/>
              </w:rPr>
              <w:t>10</w:t>
            </w:r>
            <w:r w:rsidRPr="008C2D6E">
              <w:rPr>
                <w:rFonts w:ascii="宋体" w:hAnsi="宋体" w:hint="eastAsia"/>
                <w:color w:val="000000"/>
              </w:rPr>
              <w:t>分）</w:t>
            </w:r>
          </w:p>
        </w:tc>
        <w:tc>
          <w:tcPr>
            <w:tcW w:w="1314" w:type="dxa"/>
            <w:vAlign w:val="center"/>
          </w:tcPr>
          <w:p w:rsidR="001077DA" w:rsidRPr="008C2D6E" w:rsidRDefault="001077DA" w:rsidP="00332C38">
            <w:pPr>
              <w:jc w:val="center"/>
              <w:rPr>
                <w:rFonts w:ascii="宋体" w:hAnsi="宋体"/>
                <w:color w:val="000000"/>
              </w:rPr>
            </w:pPr>
            <w:r>
              <w:rPr>
                <w:rFonts w:ascii="宋体" w:hAnsi="宋体"/>
                <w:color w:val="000000"/>
              </w:rPr>
              <w:t>10</w:t>
            </w:r>
            <w:r w:rsidRPr="008C2D6E">
              <w:rPr>
                <w:rFonts w:ascii="宋体" w:hAnsi="宋体" w:hint="eastAsia"/>
                <w:color w:val="000000"/>
              </w:rPr>
              <w:t>分</w:t>
            </w:r>
          </w:p>
        </w:tc>
        <w:tc>
          <w:tcPr>
            <w:tcW w:w="4959" w:type="dxa"/>
            <w:vAlign w:val="center"/>
          </w:tcPr>
          <w:p w:rsidR="001077DA" w:rsidRDefault="001077DA" w:rsidP="006076DC">
            <w:pPr>
              <w:jc w:val="left"/>
              <w:rPr>
                <w:rFonts w:ascii="宋体" w:hAnsi="宋体"/>
                <w:color w:val="000000"/>
              </w:rPr>
            </w:pPr>
            <w:r w:rsidRPr="007453CB">
              <w:rPr>
                <w:rFonts w:ascii="宋体" w:hAnsi="宋体" w:hint="eastAsia"/>
                <w:color w:val="000000"/>
              </w:rPr>
              <w:t>1)</w:t>
            </w:r>
            <w:r w:rsidRPr="007453CB">
              <w:rPr>
                <w:rFonts w:ascii="宋体" w:hAnsi="宋体"/>
                <w:color w:val="000000"/>
              </w:rPr>
              <w:t>对售后服务承诺及售后服务实施方案进行评分。维修人员和单位、维护力量，产品免费维修年限、设备故障响应时间、用户培训计划、费用等）</w:t>
            </w:r>
            <w:r w:rsidRPr="007453CB">
              <w:rPr>
                <w:rFonts w:ascii="宋体" w:hAnsi="宋体" w:hint="eastAsia"/>
                <w:color w:val="000000"/>
              </w:rPr>
              <w:t>（</w:t>
            </w:r>
            <w:r w:rsidRPr="007453CB">
              <w:rPr>
                <w:rFonts w:ascii="宋体" w:hAnsi="宋体"/>
                <w:color w:val="000000"/>
              </w:rPr>
              <w:t>0</w:t>
            </w:r>
            <w:r w:rsidRPr="007453CB">
              <w:rPr>
                <w:rFonts w:ascii="宋体" w:hAnsi="宋体" w:hint="eastAsia"/>
                <w:color w:val="000000"/>
              </w:rPr>
              <w:t>-</w:t>
            </w:r>
            <w:r>
              <w:rPr>
                <w:rFonts w:ascii="宋体" w:hAnsi="宋体"/>
                <w:color w:val="000000"/>
              </w:rPr>
              <w:t>5</w:t>
            </w:r>
            <w:r w:rsidRPr="007453CB">
              <w:rPr>
                <w:rFonts w:ascii="宋体" w:hAnsi="宋体" w:hint="eastAsia"/>
                <w:color w:val="000000"/>
              </w:rPr>
              <w:t>分）</w:t>
            </w:r>
          </w:p>
          <w:p w:rsidR="001077DA" w:rsidRDefault="001077DA" w:rsidP="006076DC">
            <w:pPr>
              <w:jc w:val="left"/>
              <w:rPr>
                <w:rFonts w:ascii="宋体" w:hAnsi="宋体"/>
                <w:color w:val="000000"/>
              </w:rPr>
            </w:pPr>
            <w:r>
              <w:rPr>
                <w:rFonts w:ascii="宋体" w:hAnsi="宋体" w:hint="eastAsia"/>
                <w:color w:val="000000"/>
              </w:rPr>
              <w:t>2）资质</w:t>
            </w:r>
            <w:r>
              <w:rPr>
                <w:rFonts w:ascii="宋体" w:hAnsi="宋体"/>
                <w:color w:val="000000"/>
              </w:rPr>
              <w:t>要求：安防一级、智能化二级</w:t>
            </w:r>
            <w:r>
              <w:rPr>
                <w:rFonts w:ascii="宋体" w:hAnsi="宋体" w:hint="eastAsia"/>
                <w:color w:val="000000"/>
              </w:rPr>
              <w:t>，满足得5分</w:t>
            </w:r>
            <w:r>
              <w:rPr>
                <w:rFonts w:ascii="宋体" w:hAnsi="宋体"/>
                <w:color w:val="000000"/>
              </w:rPr>
              <w:t>，不满足得</w:t>
            </w:r>
            <w:r>
              <w:rPr>
                <w:rFonts w:ascii="宋体" w:hAnsi="宋体" w:hint="eastAsia"/>
                <w:color w:val="000000"/>
              </w:rPr>
              <w:t>0分</w:t>
            </w:r>
            <w:r>
              <w:rPr>
                <w:rFonts w:ascii="宋体" w:hAnsi="宋体"/>
                <w:color w:val="000000"/>
              </w:rPr>
              <w:t>。</w:t>
            </w:r>
          </w:p>
          <w:p w:rsidR="001077DA" w:rsidRPr="003C6236" w:rsidRDefault="001077DA" w:rsidP="00332C38">
            <w:pPr>
              <w:ind w:firstLineChars="100" w:firstLine="240"/>
              <w:jc w:val="left"/>
              <w:rPr>
                <w:rFonts w:ascii="宋体" w:hAnsi="宋体"/>
                <w:color w:val="000000"/>
              </w:rPr>
            </w:pPr>
          </w:p>
        </w:tc>
      </w:tr>
      <w:tr w:rsidR="001077DA" w:rsidRPr="007A192D" w:rsidTr="003D0442">
        <w:trPr>
          <w:trHeight w:hRule="exact" w:val="976"/>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lastRenderedPageBreak/>
              <w:t>5</w:t>
            </w:r>
          </w:p>
        </w:tc>
        <w:tc>
          <w:tcPr>
            <w:tcW w:w="2344" w:type="dxa"/>
            <w:vAlign w:val="center"/>
          </w:tcPr>
          <w:p w:rsidR="001077DA" w:rsidRPr="008C2D6E" w:rsidRDefault="001077DA" w:rsidP="00332C38">
            <w:pPr>
              <w:jc w:val="center"/>
              <w:rPr>
                <w:rFonts w:ascii="宋体" w:hAnsi="宋体"/>
                <w:color w:val="000000"/>
              </w:rPr>
            </w:pPr>
            <w:r>
              <w:rPr>
                <w:rFonts w:ascii="宋体" w:hAnsi="宋体" w:hint="eastAsia"/>
                <w:color w:val="000000"/>
              </w:rPr>
              <w:t>与原有系统兼容性</w:t>
            </w:r>
          </w:p>
          <w:p w:rsidR="001077DA" w:rsidRPr="008C2D6E" w:rsidRDefault="001077DA" w:rsidP="00332C38">
            <w:pPr>
              <w:jc w:val="center"/>
              <w:rPr>
                <w:rFonts w:ascii="宋体" w:hAnsi="宋体"/>
                <w:color w:val="000000"/>
              </w:rPr>
            </w:pPr>
            <w:r w:rsidRPr="008C2D6E">
              <w:rPr>
                <w:rFonts w:ascii="宋体" w:hAnsi="宋体" w:hint="eastAsia"/>
                <w:color w:val="000000"/>
              </w:rPr>
              <w:t>（0-10分）</w:t>
            </w:r>
          </w:p>
        </w:tc>
        <w:tc>
          <w:tcPr>
            <w:tcW w:w="1314"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10分</w:t>
            </w:r>
          </w:p>
        </w:tc>
        <w:tc>
          <w:tcPr>
            <w:tcW w:w="4959" w:type="dxa"/>
            <w:vAlign w:val="center"/>
          </w:tcPr>
          <w:p w:rsidR="001077DA" w:rsidRPr="008C2D6E" w:rsidRDefault="001077DA" w:rsidP="006076DC">
            <w:pPr>
              <w:pStyle w:val="31"/>
              <w:keepNext/>
              <w:keepLines/>
              <w:widowControl/>
              <w:spacing w:line="240" w:lineRule="auto"/>
              <w:ind w:leftChars="0" w:left="0" w:rightChars="0" w:right="0"/>
              <w:rPr>
                <w:rFonts w:ascii="宋体" w:hAnsi="宋体"/>
                <w:color w:val="000000"/>
                <w:sz w:val="24"/>
                <w:szCs w:val="24"/>
              </w:rPr>
            </w:pPr>
            <w:r>
              <w:rPr>
                <w:rFonts w:ascii="宋体" w:hAnsi="宋体" w:cs="Times" w:hint="eastAsia"/>
                <w:color w:val="000000"/>
                <w:sz w:val="24"/>
                <w:szCs w:val="24"/>
              </w:rPr>
              <w:t>兼容性好得</w:t>
            </w:r>
            <w:r>
              <w:rPr>
                <w:rFonts w:ascii="宋体" w:hAnsi="宋体" w:cs="Times"/>
                <w:color w:val="000000"/>
                <w:sz w:val="24"/>
                <w:szCs w:val="24"/>
              </w:rPr>
              <w:t>7</w:t>
            </w:r>
            <w:r>
              <w:rPr>
                <w:rFonts w:ascii="宋体" w:hAnsi="宋体" w:cs="Times" w:hint="eastAsia"/>
                <w:color w:val="000000"/>
                <w:sz w:val="24"/>
                <w:szCs w:val="24"/>
              </w:rPr>
              <w:t>-</w:t>
            </w:r>
            <w:r>
              <w:rPr>
                <w:rFonts w:ascii="宋体" w:hAnsi="宋体" w:cs="Times"/>
                <w:color w:val="000000"/>
                <w:sz w:val="24"/>
                <w:szCs w:val="24"/>
              </w:rPr>
              <w:t>10</w:t>
            </w:r>
            <w:r>
              <w:rPr>
                <w:rFonts w:ascii="宋体" w:hAnsi="宋体" w:cs="Times" w:hint="eastAsia"/>
                <w:color w:val="000000"/>
                <w:sz w:val="24"/>
                <w:szCs w:val="24"/>
              </w:rPr>
              <w:t>分，兼容性一般得</w:t>
            </w:r>
            <w:r>
              <w:rPr>
                <w:rFonts w:ascii="宋体" w:hAnsi="宋体" w:cs="Times"/>
                <w:color w:val="000000"/>
                <w:sz w:val="24"/>
                <w:szCs w:val="24"/>
              </w:rPr>
              <w:t>4</w:t>
            </w:r>
            <w:r>
              <w:rPr>
                <w:rFonts w:ascii="宋体" w:hAnsi="宋体" w:cs="Times" w:hint="eastAsia"/>
                <w:color w:val="000000"/>
                <w:sz w:val="24"/>
                <w:szCs w:val="24"/>
              </w:rPr>
              <w:t>-</w:t>
            </w:r>
            <w:r>
              <w:rPr>
                <w:rFonts w:ascii="宋体" w:hAnsi="宋体" w:cs="Times"/>
                <w:color w:val="000000"/>
                <w:sz w:val="24"/>
                <w:szCs w:val="24"/>
              </w:rPr>
              <w:t>6</w:t>
            </w:r>
            <w:r>
              <w:rPr>
                <w:rFonts w:ascii="宋体" w:hAnsi="宋体" w:cs="Times" w:hint="eastAsia"/>
                <w:color w:val="000000"/>
                <w:sz w:val="24"/>
                <w:szCs w:val="24"/>
              </w:rPr>
              <w:t>分，兼容性不好得0-</w:t>
            </w:r>
            <w:r>
              <w:rPr>
                <w:rFonts w:ascii="宋体" w:hAnsi="宋体" w:cs="Times"/>
                <w:color w:val="000000"/>
                <w:sz w:val="24"/>
                <w:szCs w:val="24"/>
              </w:rPr>
              <w:t>3</w:t>
            </w:r>
            <w:r>
              <w:rPr>
                <w:rFonts w:ascii="宋体" w:hAnsi="宋体" w:cs="Times" w:hint="eastAsia"/>
                <w:color w:val="000000"/>
                <w:sz w:val="24"/>
                <w:szCs w:val="24"/>
              </w:rPr>
              <w:t>分。</w:t>
            </w:r>
          </w:p>
        </w:tc>
      </w:tr>
      <w:tr w:rsidR="001077DA" w:rsidRPr="007A192D" w:rsidTr="003D0442">
        <w:trPr>
          <w:trHeight w:hRule="exact" w:val="1003"/>
          <w:jc w:val="center"/>
        </w:trPr>
        <w:tc>
          <w:tcPr>
            <w:tcW w:w="1069" w:type="dxa"/>
            <w:vAlign w:val="center"/>
          </w:tcPr>
          <w:p w:rsidR="001077DA" w:rsidRPr="008C2D6E" w:rsidRDefault="001077DA" w:rsidP="00332C38">
            <w:pPr>
              <w:jc w:val="center"/>
              <w:rPr>
                <w:rFonts w:ascii="宋体" w:hAnsi="宋体"/>
                <w:color w:val="000000"/>
              </w:rPr>
            </w:pPr>
            <w:r w:rsidRPr="008C2D6E">
              <w:rPr>
                <w:rFonts w:ascii="宋体" w:hAnsi="宋体" w:hint="eastAsia"/>
                <w:color w:val="000000"/>
              </w:rPr>
              <w:t>6</w:t>
            </w:r>
          </w:p>
        </w:tc>
        <w:tc>
          <w:tcPr>
            <w:tcW w:w="2344" w:type="dxa"/>
            <w:vAlign w:val="center"/>
          </w:tcPr>
          <w:p w:rsidR="001077DA" w:rsidRPr="008C2D6E" w:rsidRDefault="001077DA" w:rsidP="00332C38">
            <w:pPr>
              <w:jc w:val="center"/>
              <w:rPr>
                <w:rFonts w:ascii="宋体" w:hAnsi="宋体"/>
                <w:bCs/>
                <w:color w:val="000000"/>
                <w:szCs w:val="21"/>
              </w:rPr>
            </w:pPr>
            <w:r w:rsidRPr="00D34253">
              <w:rPr>
                <w:rFonts w:ascii="宋体" w:hAnsi="宋体" w:hint="eastAsia"/>
                <w:color w:val="000000"/>
              </w:rPr>
              <w:t>经验（</w:t>
            </w:r>
            <w:r>
              <w:rPr>
                <w:rFonts w:ascii="宋体" w:hAnsi="宋体"/>
                <w:color w:val="000000"/>
              </w:rPr>
              <w:t>5</w:t>
            </w:r>
            <w:r w:rsidRPr="00D34253">
              <w:rPr>
                <w:rFonts w:ascii="宋体" w:hAnsi="宋体" w:hint="eastAsia"/>
                <w:color w:val="000000"/>
              </w:rPr>
              <w:t>分）</w:t>
            </w:r>
          </w:p>
        </w:tc>
        <w:tc>
          <w:tcPr>
            <w:tcW w:w="1314" w:type="dxa"/>
            <w:vAlign w:val="center"/>
          </w:tcPr>
          <w:p w:rsidR="001077DA" w:rsidRPr="008C2D6E" w:rsidRDefault="001077DA" w:rsidP="00332C38">
            <w:pPr>
              <w:ind w:left="480" w:hangingChars="200" w:hanging="480"/>
              <w:jc w:val="center"/>
              <w:rPr>
                <w:rFonts w:ascii="宋体" w:hAnsi="宋体"/>
                <w:bCs/>
                <w:color w:val="000000"/>
                <w:szCs w:val="21"/>
              </w:rPr>
            </w:pPr>
            <w:r>
              <w:rPr>
                <w:rFonts w:ascii="宋体" w:hAnsi="宋体"/>
                <w:color w:val="000000"/>
              </w:rPr>
              <w:t>5</w:t>
            </w:r>
            <w:r w:rsidRPr="00D34253">
              <w:rPr>
                <w:rFonts w:ascii="宋体" w:hAnsi="宋体" w:hint="eastAsia"/>
                <w:color w:val="000000"/>
              </w:rPr>
              <w:t>分</w:t>
            </w:r>
          </w:p>
        </w:tc>
        <w:tc>
          <w:tcPr>
            <w:tcW w:w="4959" w:type="dxa"/>
            <w:vAlign w:val="center"/>
          </w:tcPr>
          <w:p w:rsidR="001077DA" w:rsidRPr="00E750EF" w:rsidRDefault="001077DA" w:rsidP="006076DC">
            <w:pPr>
              <w:pStyle w:val="31"/>
              <w:keepNext/>
              <w:keepLines/>
              <w:widowControl/>
              <w:spacing w:line="240" w:lineRule="auto"/>
              <w:ind w:leftChars="0" w:left="0" w:rightChars="0" w:right="0"/>
              <w:rPr>
                <w:rFonts w:ascii="宋体" w:hAnsi="宋体"/>
                <w:color w:val="FF0000"/>
                <w:szCs w:val="24"/>
              </w:rPr>
            </w:pPr>
            <w:r w:rsidRPr="00391125">
              <w:rPr>
                <w:rFonts w:ascii="宋体" w:hAnsi="宋体" w:cs="Times" w:hint="eastAsia"/>
                <w:color w:val="000000"/>
                <w:sz w:val="24"/>
                <w:szCs w:val="24"/>
              </w:rPr>
              <w:t>供应商提供一个类似业绩得1分，最多得</w:t>
            </w:r>
            <w:r w:rsidRPr="00391125">
              <w:rPr>
                <w:rFonts w:ascii="宋体" w:hAnsi="宋体" w:cs="Times"/>
                <w:color w:val="000000"/>
                <w:sz w:val="24"/>
                <w:szCs w:val="24"/>
              </w:rPr>
              <w:t>5</w:t>
            </w:r>
            <w:r w:rsidRPr="00391125">
              <w:rPr>
                <w:rFonts w:ascii="宋体" w:hAnsi="宋体" w:cs="Times" w:hint="eastAsia"/>
                <w:color w:val="000000"/>
                <w:sz w:val="24"/>
                <w:szCs w:val="24"/>
              </w:rPr>
              <w:t>分。不提供不得分。（签订时间以2014年10月以后为准）</w:t>
            </w:r>
          </w:p>
        </w:tc>
      </w:tr>
    </w:tbl>
    <w:p w:rsidR="009C5EB0" w:rsidRDefault="009C5EB0" w:rsidP="009C5EB0">
      <w:pPr>
        <w:tabs>
          <w:tab w:val="left" w:pos="900"/>
        </w:tabs>
        <w:autoSpaceDE w:val="0"/>
        <w:autoSpaceDN w:val="0"/>
        <w:ind w:firstLineChars="177" w:firstLine="425"/>
        <w:jc w:val="right"/>
        <w:rPr>
          <w:rFonts w:ascii="宋体"/>
          <w:szCs w:val="24"/>
        </w:rPr>
      </w:pPr>
      <w:bookmarkStart w:id="8" w:name="_GoBack"/>
      <w:bookmarkEnd w:id="8"/>
    </w:p>
    <w:sectPr w:rsidR="009C5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A61" w:rsidRDefault="00B25A61" w:rsidP="007779AF">
      <w:pPr>
        <w:spacing w:line="240" w:lineRule="auto"/>
      </w:pPr>
      <w:r>
        <w:separator/>
      </w:r>
    </w:p>
  </w:endnote>
  <w:endnote w:type="continuationSeparator" w:id="0">
    <w:p w:rsidR="00B25A61" w:rsidRDefault="00B25A61" w:rsidP="0077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A61" w:rsidRDefault="00B25A61" w:rsidP="007779AF">
      <w:pPr>
        <w:spacing w:line="240" w:lineRule="auto"/>
      </w:pPr>
      <w:r>
        <w:separator/>
      </w:r>
    </w:p>
  </w:footnote>
  <w:footnote w:type="continuationSeparator" w:id="0">
    <w:p w:rsidR="00B25A61" w:rsidRDefault="00B25A61" w:rsidP="007779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A437E0"/>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9"/>
    <w:multiLevelType w:val="multilevel"/>
    <w:tmpl w:val="00000009"/>
    <w:lvl w:ilvl="0">
      <w:start w:val="1"/>
      <w:numFmt w:val="decimal"/>
      <w:lvlText w:val="%1."/>
      <w:lvlJc w:val="left"/>
      <w:pPr>
        <w:ind w:left="900" w:hanging="420"/>
      </w:pPr>
      <w:rPr>
        <w:rFonts w:ascii="宋体" w:eastAsia="宋体" w:hAnsi="宋体" w:cs="Times New Roman"/>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AB3284B"/>
    <w:multiLevelType w:val="multilevel"/>
    <w:tmpl w:val="E3D28EE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E20F6A"/>
    <w:multiLevelType w:val="hybridMultilevel"/>
    <w:tmpl w:val="EF6A539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F17520"/>
    <w:multiLevelType w:val="multilevel"/>
    <w:tmpl w:val="24F17520"/>
    <w:lvl w:ilvl="0">
      <w:start w:val="1"/>
      <w:numFmt w:val="decimal"/>
      <w:pStyle w:val="1"/>
      <w:lvlText w:val="%1"/>
      <w:lvlJc w:val="left"/>
      <w:pPr>
        <w:ind w:left="432" w:hanging="432"/>
      </w:pPr>
      <w:rPr>
        <w:rFonts w:cs="Times New Roman" w:hint="eastAsia"/>
      </w:rPr>
    </w:lvl>
    <w:lvl w:ilvl="1">
      <w:start w:val="1"/>
      <w:numFmt w:val="decimal"/>
      <w:pStyle w:val="2"/>
      <w:lvlText w:val="%1.%2"/>
      <w:lvlJc w:val="left"/>
      <w:pPr>
        <w:ind w:left="576" w:hanging="576"/>
      </w:pPr>
      <w:rPr>
        <w:rFonts w:cs="Times New Roman" w:hint="eastAsia"/>
      </w:rPr>
    </w:lvl>
    <w:lvl w:ilvl="2">
      <w:start w:val="1"/>
      <w:numFmt w:val="decimal"/>
      <w:pStyle w:val="3"/>
      <w:lvlText w:val="%1.%2.%3"/>
      <w:lvlJc w:val="left"/>
      <w:pPr>
        <w:ind w:left="720" w:hanging="720"/>
      </w:pPr>
      <w:rPr>
        <w:rFonts w:cs="Times New Roman" w:hint="eastAsia"/>
      </w:rPr>
    </w:lvl>
    <w:lvl w:ilvl="3">
      <w:start w:val="1"/>
      <w:numFmt w:val="decimal"/>
      <w:pStyle w:val="4"/>
      <w:lvlText w:val="%1.%2.%3.%4"/>
      <w:lvlJc w:val="left"/>
      <w:pPr>
        <w:ind w:left="864" w:hanging="864"/>
      </w:pPr>
      <w:rPr>
        <w:rFonts w:cs="Times New Roman" w:hint="eastAsia"/>
      </w:rPr>
    </w:lvl>
    <w:lvl w:ilvl="4">
      <w:start w:val="1"/>
      <w:numFmt w:val="decimal"/>
      <w:pStyle w:val="5"/>
      <w:lvlText w:val="%1.%2.%3.%4.%5"/>
      <w:lvlJc w:val="left"/>
      <w:pPr>
        <w:ind w:left="1008" w:hanging="1008"/>
      </w:pPr>
      <w:rPr>
        <w:rFonts w:cs="Times New Roman" w:hint="eastAsia"/>
      </w:rPr>
    </w:lvl>
    <w:lvl w:ilvl="5">
      <w:start w:val="1"/>
      <w:numFmt w:val="decimal"/>
      <w:pStyle w:val="6"/>
      <w:lvlText w:val="%1.%2.%3.%4.%5.%6"/>
      <w:lvlJc w:val="left"/>
      <w:pPr>
        <w:ind w:left="1152" w:hanging="1152"/>
      </w:pPr>
      <w:rPr>
        <w:rFonts w:cs="Times New Roman" w:hint="eastAsia"/>
      </w:rPr>
    </w:lvl>
    <w:lvl w:ilvl="6">
      <w:start w:val="1"/>
      <w:numFmt w:val="decimal"/>
      <w:pStyle w:val="7"/>
      <w:lvlText w:val="%1.%2.%3.%4.%5.%6.%7"/>
      <w:lvlJc w:val="left"/>
      <w:pPr>
        <w:ind w:left="1296" w:hanging="1296"/>
      </w:pPr>
      <w:rPr>
        <w:rFonts w:cs="Times New Roman" w:hint="eastAsia"/>
      </w:rPr>
    </w:lvl>
    <w:lvl w:ilvl="7">
      <w:start w:val="1"/>
      <w:numFmt w:val="decimal"/>
      <w:pStyle w:val="8"/>
      <w:lvlText w:val="%1.%2.%3.%4.%5.%6.%7.%8"/>
      <w:lvlJc w:val="left"/>
      <w:pPr>
        <w:ind w:left="1440" w:hanging="1440"/>
      </w:pPr>
      <w:rPr>
        <w:rFonts w:cs="Times New Roman" w:hint="eastAsia"/>
      </w:rPr>
    </w:lvl>
    <w:lvl w:ilvl="8">
      <w:start w:val="1"/>
      <w:numFmt w:val="decimal"/>
      <w:pStyle w:val="9"/>
      <w:lvlText w:val="%1.%2.%3.%4.%5.%6.%7.%8.%9"/>
      <w:lvlJc w:val="left"/>
      <w:pPr>
        <w:ind w:left="1584" w:hanging="1584"/>
      </w:pPr>
      <w:rPr>
        <w:rFonts w:cs="Times New Roman" w:hint="eastAsia"/>
      </w:rPr>
    </w:lvl>
  </w:abstractNum>
  <w:abstractNum w:abstractNumId="5" w15:restartNumberingAfterBreak="0">
    <w:nsid w:val="256E3428"/>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CF65D8"/>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C57F95"/>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25F00FA"/>
    <w:multiLevelType w:val="multilevel"/>
    <w:tmpl w:val="29A8893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4A7017"/>
    <w:multiLevelType w:val="multilevel"/>
    <w:tmpl w:val="454A7017"/>
    <w:lvl w:ilvl="0">
      <w:start w:val="1"/>
      <w:numFmt w:val="decimal"/>
      <w:lvlText w:val="%1."/>
      <w:lvlJc w:val="left"/>
      <w:pPr>
        <w:ind w:left="900" w:hanging="420"/>
      </w:pPr>
      <w:rPr>
        <w:rFonts w:ascii="宋体" w:eastAsia="宋体" w:hAnsi="宋体" w:cs="Times New Roman"/>
        <w:b/>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49395095"/>
    <w:multiLevelType w:val="hybridMultilevel"/>
    <w:tmpl w:val="65B091E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A46DB1"/>
    <w:multiLevelType w:val="hybridMultilevel"/>
    <w:tmpl w:val="557CF932"/>
    <w:lvl w:ilvl="0" w:tplc="0409000B">
      <w:start w:val="1"/>
      <w:numFmt w:val="bullet"/>
      <w:lvlText w:val=""/>
      <w:lvlJc w:val="left"/>
      <w:pPr>
        <w:ind w:left="420" w:hanging="420"/>
      </w:pPr>
      <w:rPr>
        <w:rFonts w:ascii="Wingdings" w:hAnsi="Wingdings" w:hint="default"/>
      </w:rPr>
    </w:lvl>
    <w:lvl w:ilvl="1" w:tplc="07F4853A">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126CBF"/>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FF84E15"/>
    <w:multiLevelType w:val="hybridMultilevel"/>
    <w:tmpl w:val="5F6ABDA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9"/>
  </w:num>
  <w:num w:numId="4">
    <w:abstractNumId w:val="3"/>
  </w:num>
  <w:num w:numId="5">
    <w:abstractNumId w:val="7"/>
  </w:num>
  <w:num w:numId="6">
    <w:abstractNumId w:val="12"/>
  </w:num>
  <w:num w:numId="7">
    <w:abstractNumId w:val="6"/>
  </w:num>
  <w:num w:numId="8">
    <w:abstractNumId w:val="0"/>
  </w:num>
  <w:num w:numId="9">
    <w:abstractNumId w:val="11"/>
  </w:num>
  <w:num w:numId="10">
    <w:abstractNumId w:val="8"/>
  </w:num>
  <w:num w:numId="11">
    <w:abstractNumId w:val="2"/>
  </w:num>
  <w:num w:numId="12">
    <w:abstractNumId w:val="5"/>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27"/>
    <w:rsid w:val="000048C1"/>
    <w:rsid w:val="000049B4"/>
    <w:rsid w:val="00005C00"/>
    <w:rsid w:val="00006A0D"/>
    <w:rsid w:val="00010531"/>
    <w:rsid w:val="000272E2"/>
    <w:rsid w:val="0003097A"/>
    <w:rsid w:val="00036328"/>
    <w:rsid w:val="00071096"/>
    <w:rsid w:val="00076998"/>
    <w:rsid w:val="00082CBD"/>
    <w:rsid w:val="0008681C"/>
    <w:rsid w:val="000934B0"/>
    <w:rsid w:val="0009592F"/>
    <w:rsid w:val="000A4FC2"/>
    <w:rsid w:val="000C1FB2"/>
    <w:rsid w:val="000D268E"/>
    <w:rsid w:val="000D5AD7"/>
    <w:rsid w:val="000E0327"/>
    <w:rsid w:val="000E0F11"/>
    <w:rsid w:val="000E70FE"/>
    <w:rsid w:val="00103864"/>
    <w:rsid w:val="00105B1B"/>
    <w:rsid w:val="001077DA"/>
    <w:rsid w:val="00116572"/>
    <w:rsid w:val="00150D46"/>
    <w:rsid w:val="00155297"/>
    <w:rsid w:val="0017413C"/>
    <w:rsid w:val="00184F59"/>
    <w:rsid w:val="001B288C"/>
    <w:rsid w:val="001B3172"/>
    <w:rsid w:val="001B559F"/>
    <w:rsid w:val="001D2C2C"/>
    <w:rsid w:val="001D5FD6"/>
    <w:rsid w:val="001F3C89"/>
    <w:rsid w:val="001F60C1"/>
    <w:rsid w:val="0022407C"/>
    <w:rsid w:val="00245F84"/>
    <w:rsid w:val="00254A2A"/>
    <w:rsid w:val="00256140"/>
    <w:rsid w:val="0026492A"/>
    <w:rsid w:val="002651B2"/>
    <w:rsid w:val="00280D4C"/>
    <w:rsid w:val="00297A76"/>
    <w:rsid w:val="002A400B"/>
    <w:rsid w:val="002B1494"/>
    <w:rsid w:val="002C5084"/>
    <w:rsid w:val="002C7FA4"/>
    <w:rsid w:val="002F5174"/>
    <w:rsid w:val="00300A93"/>
    <w:rsid w:val="00302D35"/>
    <w:rsid w:val="00332C38"/>
    <w:rsid w:val="0035151C"/>
    <w:rsid w:val="00360467"/>
    <w:rsid w:val="00390E73"/>
    <w:rsid w:val="00391125"/>
    <w:rsid w:val="00392CB1"/>
    <w:rsid w:val="0039616B"/>
    <w:rsid w:val="003A271C"/>
    <w:rsid w:val="003A592B"/>
    <w:rsid w:val="003B1180"/>
    <w:rsid w:val="003B561E"/>
    <w:rsid w:val="003B56E8"/>
    <w:rsid w:val="003C6236"/>
    <w:rsid w:val="003C7347"/>
    <w:rsid w:val="003D0442"/>
    <w:rsid w:val="0040157E"/>
    <w:rsid w:val="00402433"/>
    <w:rsid w:val="00421914"/>
    <w:rsid w:val="0042473D"/>
    <w:rsid w:val="00431C33"/>
    <w:rsid w:val="00447EBA"/>
    <w:rsid w:val="004615D2"/>
    <w:rsid w:val="00465294"/>
    <w:rsid w:val="00471D74"/>
    <w:rsid w:val="00471F83"/>
    <w:rsid w:val="00472739"/>
    <w:rsid w:val="0047474C"/>
    <w:rsid w:val="00483985"/>
    <w:rsid w:val="00483EC5"/>
    <w:rsid w:val="004871DE"/>
    <w:rsid w:val="004916B5"/>
    <w:rsid w:val="004B1525"/>
    <w:rsid w:val="004C44B6"/>
    <w:rsid w:val="004C6F6B"/>
    <w:rsid w:val="004D0D19"/>
    <w:rsid w:val="004D1B93"/>
    <w:rsid w:val="005138D1"/>
    <w:rsid w:val="0052698A"/>
    <w:rsid w:val="0054226A"/>
    <w:rsid w:val="005531BB"/>
    <w:rsid w:val="005611A4"/>
    <w:rsid w:val="00562262"/>
    <w:rsid w:val="00563EAA"/>
    <w:rsid w:val="00585ECF"/>
    <w:rsid w:val="00592AB3"/>
    <w:rsid w:val="005947D5"/>
    <w:rsid w:val="005B2BD2"/>
    <w:rsid w:val="005C099F"/>
    <w:rsid w:val="005D4397"/>
    <w:rsid w:val="00600EA5"/>
    <w:rsid w:val="006070CF"/>
    <w:rsid w:val="006076DC"/>
    <w:rsid w:val="00610922"/>
    <w:rsid w:val="00610ED4"/>
    <w:rsid w:val="006150C4"/>
    <w:rsid w:val="00635CD2"/>
    <w:rsid w:val="00640EAC"/>
    <w:rsid w:val="00653C01"/>
    <w:rsid w:val="006660B7"/>
    <w:rsid w:val="00666D25"/>
    <w:rsid w:val="00675EC7"/>
    <w:rsid w:val="0067737E"/>
    <w:rsid w:val="00680C1A"/>
    <w:rsid w:val="006A0EF3"/>
    <w:rsid w:val="006A5328"/>
    <w:rsid w:val="006A5B07"/>
    <w:rsid w:val="006B52F5"/>
    <w:rsid w:val="006D01EE"/>
    <w:rsid w:val="00703EE5"/>
    <w:rsid w:val="00707622"/>
    <w:rsid w:val="00716E56"/>
    <w:rsid w:val="007453CB"/>
    <w:rsid w:val="00752430"/>
    <w:rsid w:val="007554CC"/>
    <w:rsid w:val="007742B5"/>
    <w:rsid w:val="00775D5E"/>
    <w:rsid w:val="007779AF"/>
    <w:rsid w:val="00781182"/>
    <w:rsid w:val="007C56D8"/>
    <w:rsid w:val="007D0248"/>
    <w:rsid w:val="007E3684"/>
    <w:rsid w:val="007E3850"/>
    <w:rsid w:val="007F0B35"/>
    <w:rsid w:val="007F2D57"/>
    <w:rsid w:val="008078B0"/>
    <w:rsid w:val="00810E82"/>
    <w:rsid w:val="008202AE"/>
    <w:rsid w:val="00833B5E"/>
    <w:rsid w:val="00851D27"/>
    <w:rsid w:val="0085357C"/>
    <w:rsid w:val="00860D89"/>
    <w:rsid w:val="008710EC"/>
    <w:rsid w:val="00885F06"/>
    <w:rsid w:val="008956AA"/>
    <w:rsid w:val="008A1851"/>
    <w:rsid w:val="008B3601"/>
    <w:rsid w:val="008C617A"/>
    <w:rsid w:val="008D15F2"/>
    <w:rsid w:val="008E5395"/>
    <w:rsid w:val="008E7D7E"/>
    <w:rsid w:val="008F36F8"/>
    <w:rsid w:val="009024AE"/>
    <w:rsid w:val="009116B7"/>
    <w:rsid w:val="00915DFC"/>
    <w:rsid w:val="009317E1"/>
    <w:rsid w:val="0094640C"/>
    <w:rsid w:val="00951146"/>
    <w:rsid w:val="00951489"/>
    <w:rsid w:val="00953F5F"/>
    <w:rsid w:val="009577AA"/>
    <w:rsid w:val="00966E4E"/>
    <w:rsid w:val="009B3195"/>
    <w:rsid w:val="009C5EB0"/>
    <w:rsid w:val="009C625B"/>
    <w:rsid w:val="009E0A71"/>
    <w:rsid w:val="009E796D"/>
    <w:rsid w:val="00A03F53"/>
    <w:rsid w:val="00A054D2"/>
    <w:rsid w:val="00A315E7"/>
    <w:rsid w:val="00A409CC"/>
    <w:rsid w:val="00A71CE9"/>
    <w:rsid w:val="00A755E2"/>
    <w:rsid w:val="00A8020F"/>
    <w:rsid w:val="00A91C81"/>
    <w:rsid w:val="00A92A48"/>
    <w:rsid w:val="00AA4E23"/>
    <w:rsid w:val="00AB0303"/>
    <w:rsid w:val="00AB336B"/>
    <w:rsid w:val="00AD1702"/>
    <w:rsid w:val="00AD7A16"/>
    <w:rsid w:val="00AE17D8"/>
    <w:rsid w:val="00AF1F87"/>
    <w:rsid w:val="00AF253B"/>
    <w:rsid w:val="00AF3ACA"/>
    <w:rsid w:val="00B01C34"/>
    <w:rsid w:val="00B028C7"/>
    <w:rsid w:val="00B075F5"/>
    <w:rsid w:val="00B10420"/>
    <w:rsid w:val="00B10D68"/>
    <w:rsid w:val="00B12BD2"/>
    <w:rsid w:val="00B17E31"/>
    <w:rsid w:val="00B25A61"/>
    <w:rsid w:val="00B3705C"/>
    <w:rsid w:val="00B447C6"/>
    <w:rsid w:val="00B54014"/>
    <w:rsid w:val="00B54108"/>
    <w:rsid w:val="00B61233"/>
    <w:rsid w:val="00B73315"/>
    <w:rsid w:val="00B87C9D"/>
    <w:rsid w:val="00B97F24"/>
    <w:rsid w:val="00BA26F0"/>
    <w:rsid w:val="00BB6171"/>
    <w:rsid w:val="00BD5860"/>
    <w:rsid w:val="00BD62A0"/>
    <w:rsid w:val="00BE3589"/>
    <w:rsid w:val="00BF5885"/>
    <w:rsid w:val="00BF6D9B"/>
    <w:rsid w:val="00BF781D"/>
    <w:rsid w:val="00C17C98"/>
    <w:rsid w:val="00C229D0"/>
    <w:rsid w:val="00C34414"/>
    <w:rsid w:val="00C37782"/>
    <w:rsid w:val="00C429EB"/>
    <w:rsid w:val="00C431F0"/>
    <w:rsid w:val="00C55711"/>
    <w:rsid w:val="00C62191"/>
    <w:rsid w:val="00C70FC3"/>
    <w:rsid w:val="00C85EA1"/>
    <w:rsid w:val="00C940A9"/>
    <w:rsid w:val="00C972DB"/>
    <w:rsid w:val="00CB1936"/>
    <w:rsid w:val="00CB70A3"/>
    <w:rsid w:val="00CD2626"/>
    <w:rsid w:val="00CD28B8"/>
    <w:rsid w:val="00CD4503"/>
    <w:rsid w:val="00CD5228"/>
    <w:rsid w:val="00CD7E22"/>
    <w:rsid w:val="00CF293D"/>
    <w:rsid w:val="00D0450A"/>
    <w:rsid w:val="00D21C34"/>
    <w:rsid w:val="00D26535"/>
    <w:rsid w:val="00D42C8B"/>
    <w:rsid w:val="00D47C1F"/>
    <w:rsid w:val="00D6260D"/>
    <w:rsid w:val="00D6472F"/>
    <w:rsid w:val="00D67E04"/>
    <w:rsid w:val="00D7127A"/>
    <w:rsid w:val="00D810BC"/>
    <w:rsid w:val="00D83F45"/>
    <w:rsid w:val="00D84B5F"/>
    <w:rsid w:val="00D84F50"/>
    <w:rsid w:val="00D85C7E"/>
    <w:rsid w:val="00DC2011"/>
    <w:rsid w:val="00DC2CFC"/>
    <w:rsid w:val="00DD242B"/>
    <w:rsid w:val="00DE6ED1"/>
    <w:rsid w:val="00DF66C6"/>
    <w:rsid w:val="00DF6FA8"/>
    <w:rsid w:val="00DF7127"/>
    <w:rsid w:val="00E12C79"/>
    <w:rsid w:val="00E14B34"/>
    <w:rsid w:val="00E21755"/>
    <w:rsid w:val="00E2279B"/>
    <w:rsid w:val="00E238AD"/>
    <w:rsid w:val="00E248CA"/>
    <w:rsid w:val="00E25AD4"/>
    <w:rsid w:val="00E27464"/>
    <w:rsid w:val="00E278AD"/>
    <w:rsid w:val="00E30367"/>
    <w:rsid w:val="00E35E9C"/>
    <w:rsid w:val="00E35F3B"/>
    <w:rsid w:val="00E40414"/>
    <w:rsid w:val="00E44E6F"/>
    <w:rsid w:val="00E5205B"/>
    <w:rsid w:val="00E6297C"/>
    <w:rsid w:val="00E94350"/>
    <w:rsid w:val="00EA7330"/>
    <w:rsid w:val="00EB1CFC"/>
    <w:rsid w:val="00EB39AC"/>
    <w:rsid w:val="00EB4FAA"/>
    <w:rsid w:val="00EB751C"/>
    <w:rsid w:val="00ED760A"/>
    <w:rsid w:val="00EF736D"/>
    <w:rsid w:val="00F06E3E"/>
    <w:rsid w:val="00F13739"/>
    <w:rsid w:val="00F15FC1"/>
    <w:rsid w:val="00F26D75"/>
    <w:rsid w:val="00F43BC5"/>
    <w:rsid w:val="00F47D41"/>
    <w:rsid w:val="00F51C28"/>
    <w:rsid w:val="00F571EE"/>
    <w:rsid w:val="00F610F3"/>
    <w:rsid w:val="00F700CC"/>
    <w:rsid w:val="00F71809"/>
    <w:rsid w:val="00F81922"/>
    <w:rsid w:val="00FA7831"/>
    <w:rsid w:val="00FE08F8"/>
    <w:rsid w:val="00FF2773"/>
    <w:rsid w:val="00FF3901"/>
    <w:rsid w:val="00FF4163"/>
    <w:rsid w:val="00FF57E4"/>
    <w:rsid w:val="00FF5FBD"/>
    <w:rsid w:val="00FF729A"/>
    <w:rsid w:val="05DF19EF"/>
    <w:rsid w:val="165A2DBB"/>
    <w:rsid w:val="70BE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F85124"/>
  <w15:docId w15:val="{D44F2ED5-B493-854B-8A1A-41FB6F49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locked="1" w:semiHidden="1" w:uiPriority="0"/>
    <w:lsdException w:name="Table Theme" w:semiHidden="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hAnsi="Times New Roman"/>
      <w:kern w:val="2"/>
      <w:sz w:val="24"/>
      <w:szCs w:val="22"/>
    </w:rPr>
  </w:style>
  <w:style w:type="paragraph" w:styleId="1">
    <w:name w:val="heading 1"/>
    <w:basedOn w:val="a"/>
    <w:next w:val="a"/>
    <w:link w:val="10"/>
    <w:uiPriority w:val="9"/>
    <w:qFormat/>
    <w:pPr>
      <w:keepNext/>
      <w:keepLines/>
      <w:numPr>
        <w:numId w:val="1"/>
      </w:numPr>
      <w:jc w:val="left"/>
      <w:outlineLvl w:val="0"/>
    </w:pPr>
    <w:rPr>
      <w:b/>
      <w:bCs/>
      <w:kern w:val="44"/>
      <w:sz w:val="32"/>
      <w:szCs w:val="44"/>
    </w:rPr>
  </w:style>
  <w:style w:type="paragraph" w:styleId="2">
    <w:name w:val="heading 2"/>
    <w:aliases w:val="H2,Heading 2 Hidden,Heading 2 CCBS,heading 2,sect 1.2,h2,Level 2 Topic Heading,2,Header 2,DO NOT USE_h2,chn,Chapter Number/Appendix Letter,2nd level,Titre2,l2,Underrubrik1,prop2,UNDERRUBRIK 1-2,Level 2 Head,节,第一章 标题 2,Head 2,List level 2,PIM2,HD2,A"/>
    <w:basedOn w:val="a"/>
    <w:next w:val="a"/>
    <w:link w:val="20"/>
    <w:uiPriority w:val="9"/>
    <w:qFormat/>
    <w:pPr>
      <w:keepNext/>
      <w:keepLines/>
      <w:numPr>
        <w:ilvl w:val="1"/>
        <w:numId w:val="1"/>
      </w:numPr>
      <w:outlineLvl w:val="1"/>
    </w:pPr>
    <w:rPr>
      <w:b/>
      <w:bCs/>
      <w:sz w:val="30"/>
      <w:szCs w:val="32"/>
    </w:rPr>
  </w:style>
  <w:style w:type="paragraph" w:styleId="3">
    <w:name w:val="heading 3"/>
    <w:basedOn w:val="a"/>
    <w:next w:val="a"/>
    <w:link w:val="30"/>
    <w:uiPriority w:val="9"/>
    <w:qFormat/>
    <w:pPr>
      <w:keepNext/>
      <w:keepLines/>
      <w:numPr>
        <w:ilvl w:val="2"/>
        <w:numId w:val="1"/>
      </w:numPr>
      <w:outlineLvl w:val="2"/>
    </w:pPr>
    <w:rPr>
      <w:b/>
      <w:bCs/>
      <w:sz w:val="28"/>
      <w:szCs w:val="32"/>
    </w:rPr>
  </w:style>
  <w:style w:type="paragraph" w:styleId="4">
    <w:name w:val="heading 4"/>
    <w:basedOn w:val="a"/>
    <w:next w:val="a"/>
    <w:link w:val="40"/>
    <w:uiPriority w:val="9"/>
    <w:qFormat/>
    <w:pPr>
      <w:keepNext/>
      <w:keepLines/>
      <w:numPr>
        <w:ilvl w:val="3"/>
        <w:numId w:val="1"/>
      </w:numPr>
      <w:outlineLvl w:val="3"/>
    </w:pPr>
    <w:rPr>
      <w:b/>
      <w:bCs/>
      <w:sz w:val="30"/>
      <w:szCs w:val="28"/>
    </w:rPr>
  </w:style>
  <w:style w:type="paragraph" w:styleId="5">
    <w:name w:val="heading 5"/>
    <w:basedOn w:val="a"/>
    <w:next w:val="a"/>
    <w:link w:val="50"/>
    <w:uiPriority w:val="9"/>
    <w:qFormat/>
    <w:pPr>
      <w:keepNext/>
      <w:keepLines/>
      <w:numPr>
        <w:ilvl w:val="4"/>
        <w:numId w:val="1"/>
      </w:numPr>
      <w:outlineLvl w:val="4"/>
    </w:pPr>
    <w:rPr>
      <w:b/>
      <w:spacing w:val="20"/>
      <w:sz w:val="28"/>
    </w:rPr>
  </w:style>
  <w:style w:type="paragraph" w:styleId="6">
    <w:name w:val="heading 6"/>
    <w:basedOn w:val="a"/>
    <w:next w:val="a"/>
    <w:link w:val="60"/>
    <w:uiPriority w:val="9"/>
    <w:qFormat/>
    <w:pPr>
      <w:keepNext/>
      <w:keepLines/>
      <w:numPr>
        <w:ilvl w:val="5"/>
        <w:numId w:val="1"/>
      </w:numPr>
      <w:outlineLvl w:val="5"/>
    </w:pPr>
    <w:rPr>
      <w:b/>
      <w:bCs/>
      <w:szCs w:val="24"/>
    </w:rPr>
  </w:style>
  <w:style w:type="paragraph" w:styleId="7">
    <w:name w:val="heading 7"/>
    <w:basedOn w:val="a"/>
    <w:next w:val="a"/>
    <w:link w:val="70"/>
    <w:uiPriority w:val="9"/>
    <w:qFormat/>
    <w:pPr>
      <w:keepNext/>
      <w:keepLines/>
      <w:numPr>
        <w:ilvl w:val="6"/>
        <w:numId w:val="1"/>
      </w:numPr>
      <w:spacing w:before="240" w:after="64" w:line="320" w:lineRule="auto"/>
      <w:outlineLvl w:val="6"/>
    </w:pPr>
    <w:rPr>
      <w:b/>
      <w:bCs/>
      <w:szCs w:val="24"/>
    </w:rPr>
  </w:style>
  <w:style w:type="paragraph" w:styleId="8">
    <w:name w:val="heading 8"/>
    <w:basedOn w:val="a"/>
    <w:next w:val="a"/>
    <w:link w:val="80"/>
    <w:uiPriority w:val="9"/>
    <w:qFormat/>
    <w:pPr>
      <w:keepNext/>
      <w:keepLines/>
      <w:numPr>
        <w:ilvl w:val="7"/>
        <w:numId w:val="1"/>
      </w:numPr>
      <w:spacing w:before="240" w:after="64" w:line="320" w:lineRule="auto"/>
      <w:outlineLvl w:val="7"/>
    </w:pPr>
    <w:rPr>
      <w:rFonts w:ascii="Calibri Light" w:hAnsi="Calibri Light"/>
      <w:szCs w:val="24"/>
    </w:rPr>
  </w:style>
  <w:style w:type="paragraph" w:styleId="9">
    <w:name w:val="heading 9"/>
    <w:basedOn w:val="a"/>
    <w:next w:val="a"/>
    <w:link w:val="90"/>
    <w:uiPriority w:val="9"/>
    <w:qFormat/>
    <w:pPr>
      <w:keepNext/>
      <w:keepLines/>
      <w:numPr>
        <w:ilvl w:val="8"/>
        <w:numId w:val="1"/>
      </w:numPr>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pPr>
      <w:spacing w:line="360" w:lineRule="auto"/>
    </w:pPr>
    <w:rPr>
      <w:rFonts w:ascii="Times New Roman" w:hAnsi="Times New Roman"/>
      <w:b/>
      <w:bCs/>
      <w:sz w:val="24"/>
      <w:szCs w:val="22"/>
      <w:lang w:val="en-US"/>
    </w:rPr>
  </w:style>
  <w:style w:type="paragraph" w:styleId="a4">
    <w:name w:val="annotation text"/>
    <w:basedOn w:val="a"/>
    <w:link w:val="11"/>
    <w:uiPriority w:val="99"/>
    <w:pPr>
      <w:spacing w:line="240" w:lineRule="auto"/>
      <w:jc w:val="left"/>
    </w:pPr>
    <w:rPr>
      <w:rFonts w:ascii="Calibri" w:hAnsi="Calibri"/>
      <w:kern w:val="0"/>
      <w:sz w:val="20"/>
      <w:szCs w:val="20"/>
      <w:lang w:val="zh-CN"/>
    </w:rPr>
  </w:style>
  <w:style w:type="paragraph" w:styleId="a6">
    <w:name w:val="Body Text"/>
    <w:basedOn w:val="a"/>
    <w:link w:val="a7"/>
    <w:uiPriority w:val="99"/>
    <w:semiHidden/>
    <w:qFormat/>
    <w:pPr>
      <w:spacing w:after="120"/>
    </w:pPr>
  </w:style>
  <w:style w:type="paragraph" w:styleId="a8">
    <w:name w:val="Balloon Text"/>
    <w:basedOn w:val="a"/>
    <w:link w:val="a9"/>
    <w:uiPriority w:val="99"/>
    <w:semiHidden/>
    <w:qFormat/>
    <w:pPr>
      <w:spacing w:line="240" w:lineRule="auto"/>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c">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99"/>
    <w:qFormat/>
    <w:pPr>
      <w:spacing w:before="240" w:after="60" w:line="312" w:lineRule="auto"/>
      <w:jc w:val="center"/>
      <w:outlineLvl w:val="1"/>
    </w:pPr>
    <w:rPr>
      <w:rFonts w:ascii="Calibri" w:hAnsi="Calibri"/>
      <w:b/>
      <w:bCs/>
      <w:kern w:val="28"/>
      <w:sz w:val="32"/>
      <w:szCs w:val="32"/>
    </w:rPr>
  </w:style>
  <w:style w:type="paragraph" w:styleId="af0">
    <w:name w:val="Title"/>
    <w:basedOn w:val="a"/>
    <w:next w:val="a"/>
    <w:link w:val="af1"/>
    <w:uiPriority w:val="99"/>
    <w:qFormat/>
    <w:pPr>
      <w:jc w:val="left"/>
      <w:outlineLvl w:val="0"/>
    </w:pPr>
    <w:rPr>
      <w:b/>
      <w:bCs/>
      <w:sz w:val="30"/>
      <w:szCs w:val="32"/>
    </w:rPr>
  </w:style>
  <w:style w:type="character" w:styleId="af2">
    <w:name w:val="annotation reference"/>
    <w:basedOn w:val="a0"/>
    <w:uiPriority w:val="99"/>
    <w:rPr>
      <w:rFonts w:cs="Times New Roman"/>
      <w:sz w:val="21"/>
    </w:rPr>
  </w:style>
  <w:style w:type="character" w:customStyle="1" w:styleId="10">
    <w:name w:val="标题 1 字符"/>
    <w:basedOn w:val="a0"/>
    <w:link w:val="1"/>
    <w:uiPriority w:val="9"/>
    <w:locked/>
    <w:rPr>
      <w:rFonts w:ascii="Times New Roman" w:hAnsi="Times New Roman"/>
      <w:b/>
      <w:bCs/>
      <w:kern w:val="44"/>
      <w:sz w:val="32"/>
      <w:szCs w:val="44"/>
    </w:rPr>
  </w:style>
  <w:style w:type="character" w:customStyle="1" w:styleId="20">
    <w:name w:val="标题 2 字符"/>
    <w:aliases w:val="H2 字符,Heading 2 Hidden 字符,Heading 2 CCBS 字符,heading 2 字符,sect 1.2 字符,h2 字符,Level 2 Topic Heading 字符,2 字符,Header 2 字符,DO NOT USE_h2 字符,chn 字符,Chapter Number/Appendix Letter 字符,2nd level 字符,Titre2 字符,l2 字符,Underrubrik1 字符,prop2 字符,Level 2 Head 字符"/>
    <w:basedOn w:val="a0"/>
    <w:link w:val="2"/>
    <w:uiPriority w:val="9"/>
    <w:locked/>
    <w:rPr>
      <w:rFonts w:ascii="Times New Roman" w:hAnsi="Times New Roman"/>
      <w:b/>
      <w:bCs/>
      <w:kern w:val="2"/>
      <w:sz w:val="30"/>
      <w:szCs w:val="32"/>
    </w:rPr>
  </w:style>
  <w:style w:type="character" w:customStyle="1" w:styleId="30">
    <w:name w:val="标题 3 字符"/>
    <w:basedOn w:val="a0"/>
    <w:link w:val="3"/>
    <w:uiPriority w:val="9"/>
    <w:locked/>
    <w:rPr>
      <w:rFonts w:ascii="Times New Roman" w:hAnsi="Times New Roman"/>
      <w:b/>
      <w:bCs/>
      <w:kern w:val="2"/>
      <w:sz w:val="28"/>
      <w:szCs w:val="32"/>
    </w:rPr>
  </w:style>
  <w:style w:type="character" w:customStyle="1" w:styleId="40">
    <w:name w:val="标题 4 字符"/>
    <w:basedOn w:val="a0"/>
    <w:link w:val="4"/>
    <w:uiPriority w:val="9"/>
    <w:locked/>
    <w:rPr>
      <w:rFonts w:ascii="Times New Roman" w:hAnsi="Times New Roman"/>
      <w:b/>
      <w:bCs/>
      <w:kern w:val="2"/>
      <w:sz w:val="30"/>
      <w:szCs w:val="28"/>
    </w:rPr>
  </w:style>
  <w:style w:type="character" w:customStyle="1" w:styleId="50">
    <w:name w:val="标题 5 字符"/>
    <w:basedOn w:val="a0"/>
    <w:link w:val="5"/>
    <w:uiPriority w:val="9"/>
    <w:locked/>
    <w:rPr>
      <w:rFonts w:ascii="Times New Roman" w:hAnsi="Times New Roman"/>
      <w:b/>
      <w:spacing w:val="20"/>
      <w:kern w:val="2"/>
      <w:sz w:val="28"/>
      <w:szCs w:val="22"/>
    </w:rPr>
  </w:style>
  <w:style w:type="character" w:customStyle="1" w:styleId="60">
    <w:name w:val="标题 6 字符"/>
    <w:basedOn w:val="a0"/>
    <w:link w:val="6"/>
    <w:uiPriority w:val="9"/>
    <w:locked/>
    <w:rPr>
      <w:rFonts w:ascii="Times New Roman" w:hAnsi="Times New Roman"/>
      <w:b/>
      <w:bCs/>
      <w:kern w:val="2"/>
      <w:sz w:val="24"/>
      <w:szCs w:val="24"/>
    </w:rPr>
  </w:style>
  <w:style w:type="character" w:customStyle="1" w:styleId="70">
    <w:name w:val="标题 7 字符"/>
    <w:basedOn w:val="a0"/>
    <w:link w:val="7"/>
    <w:uiPriority w:val="9"/>
    <w:locked/>
    <w:rPr>
      <w:rFonts w:ascii="Times New Roman" w:hAnsi="Times New Roman"/>
      <w:b/>
      <w:bCs/>
      <w:kern w:val="2"/>
      <w:sz w:val="24"/>
      <w:szCs w:val="24"/>
    </w:rPr>
  </w:style>
  <w:style w:type="character" w:customStyle="1" w:styleId="80">
    <w:name w:val="标题 8 字符"/>
    <w:basedOn w:val="a0"/>
    <w:link w:val="8"/>
    <w:uiPriority w:val="9"/>
    <w:locked/>
    <w:rPr>
      <w:rFonts w:ascii="Calibri Light" w:hAnsi="Calibri Light"/>
      <w:kern w:val="2"/>
      <w:sz w:val="24"/>
      <w:szCs w:val="24"/>
    </w:rPr>
  </w:style>
  <w:style w:type="character" w:customStyle="1" w:styleId="90">
    <w:name w:val="标题 9 字符"/>
    <w:basedOn w:val="a0"/>
    <w:link w:val="9"/>
    <w:uiPriority w:val="9"/>
    <w:locked/>
    <w:rPr>
      <w:rFonts w:ascii="Calibri Light" w:hAnsi="Calibri Light"/>
      <w:kern w:val="2"/>
      <w:sz w:val="24"/>
      <w:szCs w:val="21"/>
    </w:rPr>
  </w:style>
  <w:style w:type="character" w:customStyle="1" w:styleId="11">
    <w:name w:val="批注文字 字符1"/>
    <w:basedOn w:val="a0"/>
    <w:link w:val="a4"/>
    <w:uiPriority w:val="99"/>
    <w:locked/>
    <w:rPr>
      <w:rFonts w:ascii="Calibri" w:eastAsia="宋体" w:hAnsi="Calibri"/>
      <w:sz w:val="20"/>
      <w:lang w:val="zh-CN" w:eastAsia="zh-CN"/>
    </w:rPr>
  </w:style>
  <w:style w:type="character" w:customStyle="1" w:styleId="a5">
    <w:name w:val="批注主题 字符"/>
    <w:basedOn w:val="11"/>
    <w:link w:val="a3"/>
    <w:uiPriority w:val="99"/>
    <w:semiHidden/>
    <w:locked/>
    <w:rPr>
      <w:rFonts w:ascii="Times New Roman" w:eastAsia="宋体" w:hAnsi="Times New Roman" w:cs="Times New Roman"/>
      <w:b/>
      <w:bCs/>
      <w:sz w:val="20"/>
      <w:szCs w:val="20"/>
      <w:lang w:val="zh-CN" w:eastAsia="zh-CN"/>
    </w:rPr>
  </w:style>
  <w:style w:type="character" w:customStyle="1" w:styleId="a7">
    <w:name w:val="正文文本 字符"/>
    <w:basedOn w:val="a0"/>
    <w:link w:val="a6"/>
    <w:uiPriority w:val="99"/>
    <w:semiHidden/>
    <w:locked/>
    <w:rPr>
      <w:rFonts w:ascii="Times New Roman" w:hAnsi="Times New Roman" w:cs="Times New Roman"/>
      <w:sz w:val="24"/>
    </w:rPr>
  </w:style>
  <w:style w:type="character" w:customStyle="1" w:styleId="a9">
    <w:name w:val="批注框文本 字符"/>
    <w:basedOn w:val="a0"/>
    <w:link w:val="a8"/>
    <w:uiPriority w:val="99"/>
    <w:semiHidden/>
    <w:qFormat/>
    <w:locked/>
    <w:rPr>
      <w:rFonts w:ascii="Times New Roman" w:hAnsi="Times New Roman" w:cs="Times New Roman"/>
      <w:sz w:val="18"/>
      <w:szCs w:val="18"/>
    </w:rPr>
  </w:style>
  <w:style w:type="character" w:customStyle="1" w:styleId="ab">
    <w:name w:val="页脚 字符"/>
    <w:basedOn w:val="a0"/>
    <w:link w:val="aa"/>
    <w:uiPriority w:val="99"/>
    <w:locked/>
    <w:rPr>
      <w:rFonts w:cs="Times New Roman"/>
      <w:sz w:val="18"/>
      <w:szCs w:val="18"/>
    </w:rPr>
  </w:style>
  <w:style w:type="character" w:customStyle="1" w:styleId="ad">
    <w:name w:val="页眉 字符"/>
    <w:basedOn w:val="a0"/>
    <w:link w:val="ac"/>
    <w:uiPriority w:val="99"/>
    <w:qFormat/>
    <w:locked/>
    <w:rPr>
      <w:rFonts w:cs="Times New Roman"/>
      <w:sz w:val="18"/>
      <w:szCs w:val="18"/>
    </w:rPr>
  </w:style>
  <w:style w:type="character" w:customStyle="1" w:styleId="af">
    <w:name w:val="副标题 字符"/>
    <w:basedOn w:val="a0"/>
    <w:link w:val="ae"/>
    <w:uiPriority w:val="99"/>
    <w:locked/>
    <w:rPr>
      <w:rFonts w:cs="Times New Roman"/>
      <w:b/>
      <w:bCs/>
      <w:kern w:val="28"/>
      <w:sz w:val="32"/>
      <w:szCs w:val="32"/>
    </w:rPr>
  </w:style>
  <w:style w:type="character" w:customStyle="1" w:styleId="af1">
    <w:name w:val="标题 字符"/>
    <w:basedOn w:val="a0"/>
    <w:link w:val="af0"/>
    <w:uiPriority w:val="99"/>
    <w:locked/>
    <w:rPr>
      <w:rFonts w:ascii="Times New Roman" w:eastAsia="宋体" w:hAnsi="Times New Roman" w:cs="Times New Roman"/>
      <w:b/>
      <w:bCs/>
      <w:sz w:val="32"/>
      <w:szCs w:val="32"/>
    </w:rPr>
  </w:style>
  <w:style w:type="paragraph" w:styleId="af3">
    <w:name w:val="List Paragraph"/>
    <w:aliases w:val="List,List1,lp1,表格段落,stc标题4,符号列表,列出段落2,List11,List111,List1111,List11111,List111111,List1111111,List11111111,List111111111,List1111111111,List11111111111,List111111111111,List1111111111111,List11111111111111,List111111111111111,List1111111111111111"/>
    <w:basedOn w:val="a"/>
    <w:link w:val="af4"/>
    <w:uiPriority w:val="34"/>
    <w:qFormat/>
    <w:pPr>
      <w:ind w:firstLineChars="200" w:firstLine="420"/>
    </w:pPr>
  </w:style>
  <w:style w:type="character" w:customStyle="1" w:styleId="af4">
    <w:name w:val="列表段落 字符"/>
    <w:aliases w:val="List 字符,List1 字符,lp1 字符,表格段落 字符,stc标题4 字符,符号列表 字符,列出段落2 字符,List11 字符,List111 字符,List1111 字符,List11111 字符,List111111 字符,List1111111 字符,List11111111 字符,List111111111 字符,List1111111111 字符,List11111111111 字符,List111111111111 字符,List1111111111111 字符"/>
    <w:link w:val="af3"/>
    <w:locked/>
  </w:style>
  <w:style w:type="paragraph" w:customStyle="1" w:styleId="style3">
    <w:name w:val="style3"/>
    <w:basedOn w:val="a"/>
    <w:uiPriority w:val="99"/>
    <w:qFormat/>
    <w:pPr>
      <w:widowControl/>
      <w:spacing w:before="100" w:beforeAutospacing="1" w:after="100" w:afterAutospacing="1"/>
      <w:jc w:val="left"/>
    </w:pPr>
    <w:rPr>
      <w:rFonts w:ascii="宋体" w:hAnsi="宋体"/>
      <w:kern w:val="0"/>
      <w:szCs w:val="24"/>
    </w:rPr>
  </w:style>
  <w:style w:type="paragraph" w:customStyle="1" w:styleId="12">
    <w:name w:val="列出段落1"/>
    <w:basedOn w:val="a"/>
    <w:uiPriority w:val="99"/>
    <w:pPr>
      <w:spacing w:line="240" w:lineRule="auto"/>
      <w:ind w:firstLineChars="200" w:firstLine="420"/>
    </w:pPr>
    <w:rPr>
      <w:sz w:val="21"/>
      <w:szCs w:val="20"/>
    </w:rPr>
  </w:style>
  <w:style w:type="character" w:customStyle="1" w:styleId="af5">
    <w:name w:val="批注文字 字符"/>
    <w:basedOn w:val="a0"/>
    <w:uiPriority w:val="99"/>
    <w:semiHidden/>
    <w:rPr>
      <w:rFonts w:ascii="Times New Roman" w:hAnsi="Times New Roman" w:cs="Times New Roman"/>
      <w:sz w:val="24"/>
    </w:rPr>
  </w:style>
  <w:style w:type="paragraph" w:customStyle="1" w:styleId="31">
    <w:name w:val="正文文字3"/>
    <w:basedOn w:val="a6"/>
    <w:pPr>
      <w:adjustRightInd w:val="0"/>
      <w:spacing w:after="0" w:line="360" w:lineRule="atLeast"/>
      <w:ind w:leftChars="30" w:left="72" w:rightChars="30" w:right="72"/>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4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package" Target="embeddings/Microsoft_Visio___1111111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9A19D-F6B8-734F-91D5-B72BA374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3147</Words>
  <Characters>17944</Characters>
  <Application>Microsoft Office Word</Application>
  <DocSecurity>0</DocSecurity>
  <Lines>149</Lines>
  <Paragraphs>42</Paragraphs>
  <ScaleCrop>false</ScaleCrop>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李国睿</cp:lastModifiedBy>
  <cp:revision>2</cp:revision>
  <dcterms:created xsi:type="dcterms:W3CDTF">2019-08-01T06:38:00Z</dcterms:created>
  <dcterms:modified xsi:type="dcterms:W3CDTF">2019-08-01T06:38:00Z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