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C6" w:rsidRDefault="00F17FC6" w:rsidP="00F17FC6">
      <w:pPr>
        <w:jc w:val="center"/>
        <w:rPr>
          <w:sz w:val="24"/>
        </w:rPr>
      </w:pPr>
      <w:r w:rsidRPr="007221D7">
        <w:rPr>
          <w:sz w:val="24"/>
        </w:rPr>
        <w:t>短焦激光投影机</w:t>
      </w:r>
      <w:r w:rsidRPr="007221D7">
        <w:rPr>
          <w:sz w:val="24"/>
        </w:rPr>
        <w:t>技术要求</w:t>
      </w:r>
    </w:p>
    <w:p w:rsidR="007221D7" w:rsidRPr="007221D7" w:rsidRDefault="007221D7" w:rsidP="00F17FC6">
      <w:pPr>
        <w:jc w:val="center"/>
        <w:rPr>
          <w:rFonts w:hint="eastAsia"/>
          <w:sz w:val="24"/>
        </w:rPr>
      </w:pPr>
    </w:p>
    <w:p w:rsidR="00CA71EB" w:rsidRPr="007221D7" w:rsidRDefault="00F17FC6">
      <w:pPr>
        <w:rPr>
          <w:sz w:val="24"/>
        </w:rPr>
      </w:pPr>
      <w:r w:rsidRPr="007221D7">
        <w:rPr>
          <w:sz w:val="24"/>
        </w:rPr>
        <w:t>短焦激光投影机</w:t>
      </w:r>
      <w:r w:rsidRPr="007221D7">
        <w:rPr>
          <w:sz w:val="24"/>
        </w:rPr>
        <w:t>采购数量：</w:t>
      </w:r>
      <w:r w:rsidRPr="007221D7">
        <w:rPr>
          <w:sz w:val="24"/>
        </w:rPr>
        <w:t>33</w:t>
      </w:r>
      <w:r w:rsidRPr="007221D7">
        <w:rPr>
          <w:sz w:val="24"/>
        </w:rPr>
        <w:t>台</w:t>
      </w:r>
      <w:bookmarkStart w:id="0" w:name="_GoBack"/>
      <w:bookmarkEnd w:id="0"/>
      <w:r w:rsidRPr="007221D7">
        <w:rPr>
          <w:sz w:val="24"/>
        </w:rPr>
        <w:br/>
      </w:r>
      <w:r w:rsidRPr="007221D7">
        <w:rPr>
          <w:sz w:val="24"/>
        </w:rPr>
        <w:t>短焦投影机要求：</w:t>
      </w:r>
      <w:r w:rsidRPr="007221D7">
        <w:rPr>
          <w:sz w:val="24"/>
        </w:rPr>
        <w:br/>
        <w:t>1.</w:t>
      </w:r>
      <w:r w:rsidRPr="007221D7">
        <w:rPr>
          <w:sz w:val="24"/>
        </w:rPr>
        <w:t>激光光源，</w:t>
      </w:r>
      <w:r w:rsidRPr="007221D7">
        <w:rPr>
          <w:sz w:val="24"/>
        </w:rPr>
        <w:t>3LCD</w:t>
      </w:r>
      <w:r w:rsidRPr="007221D7">
        <w:rPr>
          <w:sz w:val="24"/>
        </w:rPr>
        <w:t>技术，</w:t>
      </w:r>
      <w:r w:rsidRPr="007221D7">
        <w:rPr>
          <w:sz w:val="24"/>
        </w:rPr>
        <w:t>5000</w:t>
      </w:r>
      <w:r w:rsidRPr="007221D7">
        <w:rPr>
          <w:sz w:val="24"/>
        </w:rPr>
        <w:t>流明，</w:t>
      </w:r>
      <w:r w:rsidRPr="007221D7">
        <w:rPr>
          <w:sz w:val="24"/>
        </w:rPr>
        <w:t>1080P</w:t>
      </w:r>
      <w:r w:rsidRPr="007221D7">
        <w:rPr>
          <w:sz w:val="24"/>
        </w:rPr>
        <w:br/>
        <w:t>2.</w:t>
      </w:r>
      <w:r w:rsidRPr="007221D7">
        <w:rPr>
          <w:sz w:val="24"/>
        </w:rPr>
        <w:t>投射尺寸</w:t>
      </w:r>
      <w:r w:rsidRPr="007221D7">
        <w:rPr>
          <w:sz w:val="24"/>
        </w:rPr>
        <w:t>130</w:t>
      </w:r>
      <w:r w:rsidRPr="007221D7">
        <w:rPr>
          <w:sz w:val="24"/>
        </w:rPr>
        <w:t>英寸</w:t>
      </w:r>
      <w:r w:rsidRPr="007221D7">
        <w:rPr>
          <w:sz w:val="24"/>
        </w:rPr>
        <w:t>16:9</w:t>
      </w:r>
      <w:r w:rsidRPr="007221D7">
        <w:rPr>
          <w:sz w:val="24"/>
        </w:rPr>
        <w:t>，投射距离最大不超过</w:t>
      </w:r>
      <w:r w:rsidRPr="007221D7">
        <w:rPr>
          <w:sz w:val="24"/>
        </w:rPr>
        <w:t>80cm</w:t>
      </w:r>
      <w:r w:rsidRPr="007221D7">
        <w:rPr>
          <w:sz w:val="24"/>
        </w:rPr>
        <w:br/>
        <w:t>3.</w:t>
      </w:r>
      <w:r w:rsidRPr="007221D7">
        <w:rPr>
          <w:sz w:val="24"/>
        </w:rPr>
        <w:t>五年</w:t>
      </w:r>
      <w:r w:rsidRPr="007221D7">
        <w:rPr>
          <w:sz w:val="24"/>
        </w:rPr>
        <w:t>及以上质保，报价包含</w:t>
      </w:r>
      <w:r w:rsidRPr="007221D7">
        <w:rPr>
          <w:sz w:val="24"/>
        </w:rPr>
        <w:t>支架及必要的线材、上门安装服务。</w:t>
      </w:r>
    </w:p>
    <w:sectPr w:rsidR="00CA71EB" w:rsidRPr="0072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69"/>
    <w:rsid w:val="007221D7"/>
    <w:rsid w:val="00CA71EB"/>
    <w:rsid w:val="00E95B69"/>
    <w:rsid w:val="00F1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FC17C-304A-4683-BB61-3FD1E110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3</cp:revision>
  <dcterms:created xsi:type="dcterms:W3CDTF">2021-08-17T01:34:00Z</dcterms:created>
  <dcterms:modified xsi:type="dcterms:W3CDTF">2021-08-17T01:38:00Z</dcterms:modified>
</cp:coreProperties>
</file>